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65354" w14:textId="3B48AC90" w:rsidR="00F965FC" w:rsidRPr="00F965FC" w:rsidRDefault="00674FB9" w:rsidP="00F965FC">
      <w:pPr>
        <w:jc w:val="center"/>
        <w:rPr>
          <w:rFonts w:ascii="ＭＳ ゴシック" w:eastAsia="ＭＳ ゴシック" w:hAnsi="ＭＳ ゴシック"/>
          <w:b/>
          <w:bCs/>
          <w:u w:val="single"/>
        </w:rPr>
      </w:pPr>
      <w:r w:rsidRPr="00674FB9">
        <w:rPr>
          <w:rFonts w:ascii="ＭＳ ゴシック" w:eastAsia="ＭＳ ゴシック" w:hAnsi="ＭＳ ゴシック" w:hint="eastAsia"/>
          <w:b/>
          <w:bCs/>
          <w:u w:val="single"/>
        </w:rPr>
        <w:t>米国向け食品輸出商談会</w:t>
      </w:r>
      <w:r w:rsidR="00FA0345">
        <w:rPr>
          <w:rFonts w:ascii="ＭＳ ゴシック" w:eastAsia="ＭＳ ゴシック" w:hAnsi="ＭＳ ゴシック" w:hint="eastAsia"/>
          <w:b/>
          <w:bCs/>
          <w:u w:val="single"/>
        </w:rPr>
        <w:t xml:space="preserve">　</w:t>
      </w:r>
      <w:r w:rsidRPr="00674FB9">
        <w:rPr>
          <w:rFonts w:ascii="ＭＳ ゴシック" w:eastAsia="ＭＳ ゴシック" w:hAnsi="ＭＳ ゴシック" w:hint="eastAsia"/>
          <w:b/>
          <w:bCs/>
          <w:u w:val="single"/>
        </w:rPr>
        <w:t>参加募集</w:t>
      </w:r>
      <w:r w:rsidR="00F965FC" w:rsidRPr="00F965FC">
        <w:rPr>
          <w:rFonts w:ascii="ＭＳ ゴシック" w:eastAsia="ＭＳ ゴシック" w:hAnsi="ＭＳ ゴシック" w:hint="eastAsia"/>
          <w:b/>
          <w:bCs/>
          <w:u w:val="single"/>
        </w:rPr>
        <w:t>要項</w:t>
      </w:r>
      <w:r w:rsidR="00FA0345">
        <w:rPr>
          <w:rFonts w:ascii="ＭＳ ゴシック" w:eastAsia="ＭＳ ゴシック" w:hAnsi="ＭＳ ゴシック" w:hint="eastAsia"/>
          <w:b/>
          <w:bCs/>
          <w:u w:val="single"/>
        </w:rPr>
        <w:t xml:space="preserve">　</w:t>
      </w:r>
    </w:p>
    <w:p w14:paraId="10E9BDF7" w14:textId="77777777" w:rsidR="00674FB9" w:rsidRPr="00674FB9" w:rsidRDefault="00674FB9" w:rsidP="00674FB9">
      <w:pPr>
        <w:rPr>
          <w:rFonts w:ascii="ＭＳ ゴシック" w:eastAsia="ＭＳ ゴシック" w:hAnsi="ＭＳ ゴシック"/>
          <w:sz w:val="22"/>
          <w:szCs w:val="22"/>
        </w:rPr>
      </w:pPr>
    </w:p>
    <w:p w14:paraId="0B979BAF" w14:textId="77777777" w:rsidR="00C64275" w:rsidRPr="00C64275" w:rsidRDefault="00C64275" w:rsidP="00C64275">
      <w:pPr>
        <w:rPr>
          <w:rFonts w:ascii="ＭＳ ゴシック" w:eastAsia="ＭＳ ゴシック" w:hAnsi="ＭＳ ゴシック"/>
          <w:sz w:val="22"/>
          <w:szCs w:val="22"/>
        </w:rPr>
      </w:pPr>
      <w:r w:rsidRPr="00C64275">
        <w:rPr>
          <w:rFonts w:ascii="ＭＳ ゴシック" w:eastAsia="ＭＳ ゴシック" w:hAnsi="ＭＳ ゴシック" w:hint="eastAsia"/>
          <w:sz w:val="22"/>
          <w:szCs w:val="22"/>
        </w:rPr>
        <w:t>(公財)富山県新世紀産業機構では、米国市場への食品等の販路開拓及び拡大に取り組んでおり、この度、富山県が友好提携を結んでいるオレゴン州に店舗を有する現地老舗スーパー「宇和島屋」において、令和7年11月に「富山フェア」の開催を予定しております。今回、このフェアでの商品を選定するのため、「宇和島屋」バイヤー及び国内商社をお招きして、下記のとおり「輸出商談会」を開催いたします。</w:t>
      </w:r>
    </w:p>
    <w:p w14:paraId="69AC9093" w14:textId="77777777" w:rsidR="00ED57A8" w:rsidRDefault="00C64275" w:rsidP="00C64275">
      <w:pPr>
        <w:rPr>
          <w:rFonts w:ascii="ＭＳ ゴシック" w:eastAsia="ＭＳ ゴシック" w:hAnsi="ＭＳ ゴシック"/>
          <w:sz w:val="22"/>
          <w:szCs w:val="22"/>
        </w:rPr>
      </w:pPr>
      <w:r w:rsidRPr="00C64275">
        <w:rPr>
          <w:rFonts w:ascii="ＭＳ ゴシック" w:eastAsia="ＭＳ ゴシック" w:hAnsi="ＭＳ ゴシック" w:hint="eastAsia"/>
          <w:sz w:val="22"/>
          <w:szCs w:val="22"/>
        </w:rPr>
        <w:t>つきましては、米国現地でのフェアへの出品を希望される企業様は、ぜひご応募ください。</w:t>
      </w:r>
    </w:p>
    <w:p w14:paraId="3AC6A71F" w14:textId="1C33544F" w:rsidR="00674FB9" w:rsidRDefault="00C64275" w:rsidP="00C64275">
      <w:pPr>
        <w:rPr>
          <w:rFonts w:ascii="ＭＳ ゴシック" w:eastAsia="ＭＳ ゴシック" w:hAnsi="ＭＳ ゴシック"/>
          <w:sz w:val="22"/>
          <w:szCs w:val="22"/>
        </w:rPr>
      </w:pPr>
      <w:r w:rsidRPr="00C64275">
        <w:rPr>
          <w:rFonts w:ascii="ＭＳ ゴシック" w:eastAsia="ＭＳ ゴシック" w:hAnsi="ＭＳ ゴシック" w:hint="eastAsia"/>
          <w:sz w:val="22"/>
          <w:szCs w:val="22"/>
        </w:rPr>
        <w:t>※本フェアへの参加には申込みが必要です。</w:t>
      </w:r>
    </w:p>
    <w:p w14:paraId="6F500CB8" w14:textId="77777777" w:rsidR="00C64275" w:rsidRPr="00674FB9" w:rsidRDefault="00C64275" w:rsidP="00C64275">
      <w:pPr>
        <w:rPr>
          <w:rFonts w:ascii="ＭＳ ゴシック" w:eastAsia="ＭＳ ゴシック" w:hAnsi="ＭＳ ゴシック"/>
          <w:sz w:val="22"/>
          <w:szCs w:val="22"/>
        </w:rPr>
      </w:pPr>
    </w:p>
    <w:p w14:paraId="5C53BA00" w14:textId="29BF32E4" w:rsidR="00674FB9" w:rsidRPr="00674FB9" w:rsidRDefault="00674FB9" w:rsidP="00674FB9">
      <w:pPr>
        <w:snapToGrid w:val="0"/>
        <w:rPr>
          <w:rFonts w:ascii="ＭＳ ゴシック" w:eastAsia="ＭＳ ゴシック" w:hAnsi="ＭＳ ゴシック"/>
          <w:b/>
          <w:bCs/>
          <w:sz w:val="22"/>
          <w:szCs w:val="22"/>
          <w:u w:val="single"/>
        </w:rPr>
      </w:pPr>
      <w:r w:rsidRPr="00674FB9">
        <w:rPr>
          <w:rFonts w:ascii="ＭＳ ゴシック" w:eastAsia="ＭＳ ゴシック" w:hAnsi="ＭＳ ゴシック" w:hint="eastAsia"/>
          <w:b/>
          <w:bCs/>
          <w:sz w:val="22"/>
          <w:szCs w:val="22"/>
          <w:u w:val="single"/>
        </w:rPr>
        <w:t>１.商談会概要</w:t>
      </w:r>
    </w:p>
    <w:p w14:paraId="13138804" w14:textId="77777777" w:rsidR="00674FB9" w:rsidRDefault="00674FB9" w:rsidP="00674FB9">
      <w:pPr>
        <w:snapToGrid w:val="0"/>
        <w:rPr>
          <w:rFonts w:ascii="ＭＳ ゴシック" w:eastAsia="ＭＳ ゴシック" w:hAnsi="ＭＳ ゴシック"/>
          <w:sz w:val="22"/>
          <w:szCs w:val="22"/>
        </w:rPr>
      </w:pPr>
      <w:r w:rsidRPr="00674FB9">
        <w:rPr>
          <w:rFonts w:ascii="ＭＳ ゴシック" w:eastAsia="ＭＳ ゴシック" w:hAnsi="ＭＳ ゴシック" w:hint="eastAsia"/>
          <w:sz w:val="22"/>
          <w:szCs w:val="22"/>
        </w:rPr>
        <w:t>■商談日時：令和７年５月26日（月）９：00～17：00（予定）</w:t>
      </w:r>
    </w:p>
    <w:p w14:paraId="7F9464B0" w14:textId="77777777" w:rsidR="00674FB9" w:rsidRPr="00674FB9" w:rsidRDefault="00674FB9" w:rsidP="00674FB9">
      <w:pPr>
        <w:snapToGrid w:val="0"/>
        <w:rPr>
          <w:rFonts w:ascii="ＭＳ ゴシック" w:eastAsia="ＭＳ ゴシック" w:hAnsi="ＭＳ ゴシック"/>
          <w:sz w:val="22"/>
          <w:szCs w:val="22"/>
        </w:rPr>
      </w:pPr>
    </w:p>
    <w:p w14:paraId="6F55B826" w14:textId="3A8F1C8D" w:rsidR="00674FB9" w:rsidRDefault="00674FB9" w:rsidP="00674FB9">
      <w:pPr>
        <w:snapToGrid w:val="0"/>
        <w:rPr>
          <w:rFonts w:ascii="ＭＳ ゴシック" w:eastAsia="ＭＳ ゴシック" w:hAnsi="ＭＳ ゴシック"/>
          <w:sz w:val="22"/>
          <w:szCs w:val="22"/>
        </w:rPr>
      </w:pPr>
      <w:r w:rsidRPr="00674FB9">
        <w:rPr>
          <w:rFonts w:ascii="ＭＳ ゴシック" w:eastAsia="ＭＳ ゴシック" w:hAnsi="ＭＳ ゴシック" w:hint="eastAsia"/>
          <w:sz w:val="22"/>
          <w:szCs w:val="22"/>
        </w:rPr>
        <w:t>■場　　所：</w:t>
      </w:r>
      <w:r w:rsidRPr="0044734A">
        <w:rPr>
          <w:rFonts w:ascii="ＭＳ ゴシック" w:eastAsia="ＭＳ ゴシック" w:hAnsi="ＭＳ ゴシック" w:hint="eastAsia"/>
          <w:color w:val="000000" w:themeColor="text1"/>
          <w:sz w:val="22"/>
          <w:szCs w:val="22"/>
        </w:rPr>
        <w:t>情報ビル2F研修室（富山県富山市高田527）</w:t>
      </w:r>
      <w:r w:rsidRPr="0044734A">
        <w:rPr>
          <w:rFonts w:ascii="ＭＳ ゴシック" w:eastAsia="ＭＳ ゴシック" w:hAnsi="ＭＳ ゴシック"/>
          <w:color w:val="000000" w:themeColor="text1"/>
          <w:sz w:val="22"/>
          <w:szCs w:val="22"/>
        </w:rPr>
        <w:t xml:space="preserve"> </w:t>
      </w:r>
    </w:p>
    <w:p w14:paraId="57F9E7F0" w14:textId="77777777" w:rsidR="00674FB9" w:rsidRPr="00674FB9" w:rsidRDefault="00674FB9" w:rsidP="00674FB9">
      <w:pPr>
        <w:snapToGrid w:val="0"/>
        <w:rPr>
          <w:rFonts w:ascii="ＭＳ ゴシック" w:eastAsia="ＭＳ ゴシック" w:hAnsi="ＭＳ ゴシック"/>
          <w:sz w:val="22"/>
          <w:szCs w:val="22"/>
        </w:rPr>
      </w:pPr>
    </w:p>
    <w:p w14:paraId="46867A92" w14:textId="77777777" w:rsidR="00674FB9" w:rsidRPr="00674FB9" w:rsidRDefault="00674FB9" w:rsidP="00674FB9">
      <w:pPr>
        <w:snapToGrid w:val="0"/>
        <w:rPr>
          <w:rFonts w:ascii="ＭＳ ゴシック" w:eastAsia="ＭＳ ゴシック" w:hAnsi="ＭＳ ゴシック"/>
          <w:sz w:val="22"/>
          <w:szCs w:val="22"/>
        </w:rPr>
      </w:pPr>
      <w:r w:rsidRPr="00674FB9">
        <w:rPr>
          <w:rFonts w:ascii="ＭＳ ゴシック" w:eastAsia="ＭＳ ゴシック" w:hAnsi="ＭＳ ゴシック" w:hint="eastAsia"/>
          <w:sz w:val="22"/>
          <w:szCs w:val="22"/>
        </w:rPr>
        <w:t>■招へい者：【バイヤ―】UWAJIMAYA Inc. 　１名</w:t>
      </w:r>
    </w:p>
    <w:p w14:paraId="30191B1E" w14:textId="59B67FE5" w:rsidR="00674FB9" w:rsidRDefault="00674FB9" w:rsidP="00674FB9">
      <w:pPr>
        <w:snapToGrid w:val="0"/>
        <w:rPr>
          <w:rFonts w:ascii="ＭＳ ゴシック" w:eastAsia="ＭＳ ゴシック" w:hAnsi="ＭＳ ゴシック"/>
          <w:sz w:val="22"/>
          <w:szCs w:val="22"/>
        </w:rPr>
      </w:pPr>
      <w:r w:rsidRPr="00674FB9">
        <w:rPr>
          <w:rFonts w:ascii="ＭＳ ゴシック" w:eastAsia="ＭＳ ゴシック" w:hAnsi="ＭＳ ゴシック" w:hint="eastAsia"/>
          <w:sz w:val="22"/>
          <w:szCs w:val="22"/>
        </w:rPr>
        <w:t xml:space="preserve">　　　　　</w:t>
      </w:r>
      <w:r w:rsidR="00837EE5">
        <w:rPr>
          <w:rFonts w:ascii="ＭＳ ゴシック" w:eastAsia="ＭＳ ゴシック" w:hAnsi="ＭＳ ゴシック" w:hint="eastAsia"/>
          <w:sz w:val="22"/>
          <w:szCs w:val="22"/>
        </w:rPr>
        <w:t xml:space="preserve"> </w:t>
      </w:r>
      <w:r w:rsidRPr="00674FB9">
        <w:rPr>
          <w:rFonts w:ascii="ＭＳ ゴシック" w:eastAsia="ＭＳ ゴシック" w:hAnsi="ＭＳ ゴシック" w:hint="eastAsia"/>
          <w:sz w:val="22"/>
          <w:szCs w:val="22"/>
        </w:rPr>
        <w:t>【国内商社】KCセントラル貿易㈱（東京）　　１名</w:t>
      </w:r>
    </w:p>
    <w:p w14:paraId="26632C49" w14:textId="77777777" w:rsidR="00674FB9" w:rsidRPr="00674FB9" w:rsidRDefault="00674FB9" w:rsidP="00674FB9">
      <w:pPr>
        <w:snapToGrid w:val="0"/>
        <w:rPr>
          <w:rFonts w:ascii="ＭＳ ゴシック" w:eastAsia="ＭＳ ゴシック" w:hAnsi="ＭＳ ゴシック"/>
          <w:sz w:val="22"/>
          <w:szCs w:val="22"/>
        </w:rPr>
      </w:pPr>
    </w:p>
    <w:p w14:paraId="4E320CD6" w14:textId="77777777" w:rsidR="00674FB9" w:rsidRDefault="00674FB9" w:rsidP="00674FB9">
      <w:pPr>
        <w:snapToGrid w:val="0"/>
        <w:rPr>
          <w:rFonts w:ascii="ＭＳ ゴシック" w:eastAsia="ＭＳ ゴシック" w:hAnsi="ＭＳ ゴシック"/>
          <w:sz w:val="22"/>
          <w:szCs w:val="22"/>
        </w:rPr>
      </w:pPr>
      <w:r w:rsidRPr="00674FB9">
        <w:rPr>
          <w:rFonts w:ascii="ＭＳ ゴシック" w:eastAsia="ＭＳ ゴシック" w:hAnsi="ＭＳ ゴシック" w:hint="eastAsia"/>
          <w:sz w:val="22"/>
          <w:szCs w:val="22"/>
        </w:rPr>
        <w:t>■商談時間：１社30分程度</w:t>
      </w:r>
    </w:p>
    <w:p w14:paraId="28655C7F" w14:textId="77777777" w:rsidR="00674FB9" w:rsidRPr="00674FB9" w:rsidRDefault="00674FB9" w:rsidP="00674FB9">
      <w:pPr>
        <w:snapToGrid w:val="0"/>
        <w:rPr>
          <w:rFonts w:ascii="ＭＳ ゴシック" w:eastAsia="ＭＳ ゴシック" w:hAnsi="ＭＳ ゴシック"/>
          <w:sz w:val="22"/>
          <w:szCs w:val="22"/>
        </w:rPr>
      </w:pPr>
    </w:p>
    <w:p w14:paraId="71235DC2" w14:textId="77777777" w:rsidR="00674FB9" w:rsidRDefault="00674FB9" w:rsidP="00674FB9">
      <w:pPr>
        <w:snapToGrid w:val="0"/>
        <w:rPr>
          <w:rFonts w:ascii="ＭＳ ゴシック" w:eastAsia="ＭＳ ゴシック" w:hAnsi="ＭＳ ゴシック"/>
          <w:sz w:val="22"/>
          <w:szCs w:val="22"/>
        </w:rPr>
      </w:pPr>
      <w:r w:rsidRPr="00674FB9">
        <w:rPr>
          <w:rFonts w:ascii="ＭＳ ゴシック" w:eastAsia="ＭＳ ゴシック" w:hAnsi="ＭＳ ゴシック" w:hint="eastAsia"/>
          <w:sz w:val="22"/>
          <w:szCs w:val="22"/>
        </w:rPr>
        <w:t>■募集品目：和洋日配、グロサリー、お菓子・スイーツ、調味料、飲料、農水産加工品、冷凍食品など加工食品（常温、冷蔵、冷凍）等</w:t>
      </w:r>
    </w:p>
    <w:p w14:paraId="5C83FCFB" w14:textId="77777777" w:rsidR="00674FB9" w:rsidRPr="00674FB9" w:rsidRDefault="00674FB9" w:rsidP="00674FB9">
      <w:pPr>
        <w:snapToGrid w:val="0"/>
        <w:rPr>
          <w:rFonts w:ascii="ＭＳ ゴシック" w:eastAsia="ＭＳ ゴシック" w:hAnsi="ＭＳ ゴシック"/>
          <w:sz w:val="22"/>
          <w:szCs w:val="22"/>
        </w:rPr>
      </w:pPr>
    </w:p>
    <w:p w14:paraId="74D0CA84" w14:textId="77777777" w:rsidR="00674FB9" w:rsidRDefault="00674FB9" w:rsidP="00674FB9">
      <w:pPr>
        <w:snapToGrid w:val="0"/>
        <w:rPr>
          <w:rFonts w:ascii="ＭＳ ゴシック" w:eastAsia="ＭＳ ゴシック" w:hAnsi="ＭＳ ゴシック"/>
          <w:sz w:val="22"/>
          <w:szCs w:val="22"/>
        </w:rPr>
      </w:pPr>
      <w:r w:rsidRPr="00674FB9">
        <w:rPr>
          <w:rFonts w:ascii="ＭＳ ゴシック" w:eastAsia="ＭＳ ゴシック" w:hAnsi="ＭＳ ゴシック" w:hint="eastAsia"/>
          <w:sz w:val="22"/>
          <w:szCs w:val="22"/>
        </w:rPr>
        <w:t>■参 加 料：無料（交通費、商品サンプル代、国内配送料等は参加企業のご負担となります。）</w:t>
      </w:r>
    </w:p>
    <w:p w14:paraId="07A9C2E0" w14:textId="77777777" w:rsidR="00674FB9" w:rsidRPr="00674FB9" w:rsidRDefault="00674FB9" w:rsidP="00674FB9">
      <w:pPr>
        <w:snapToGrid w:val="0"/>
        <w:rPr>
          <w:rFonts w:ascii="ＭＳ ゴシック" w:eastAsia="ＭＳ ゴシック" w:hAnsi="ＭＳ ゴシック"/>
          <w:sz w:val="22"/>
          <w:szCs w:val="22"/>
        </w:rPr>
      </w:pPr>
    </w:p>
    <w:p w14:paraId="08F631A7" w14:textId="77777777" w:rsidR="00674FB9" w:rsidRPr="00674FB9" w:rsidRDefault="00674FB9" w:rsidP="00674FB9">
      <w:pPr>
        <w:snapToGrid w:val="0"/>
        <w:rPr>
          <w:rFonts w:ascii="ＭＳ ゴシック" w:eastAsia="ＭＳ ゴシック" w:hAnsi="ＭＳ ゴシック"/>
          <w:sz w:val="22"/>
          <w:szCs w:val="22"/>
        </w:rPr>
      </w:pPr>
      <w:r w:rsidRPr="00674FB9">
        <w:rPr>
          <w:rFonts w:ascii="ＭＳ ゴシック" w:eastAsia="ＭＳ ゴシック" w:hAnsi="ＭＳ ゴシック" w:hint="eastAsia"/>
          <w:sz w:val="22"/>
          <w:szCs w:val="22"/>
        </w:rPr>
        <w:t>■参加条件：県内に事業所を有する食品関連企業であること。</w:t>
      </w:r>
    </w:p>
    <w:p w14:paraId="67DB8558" w14:textId="77777777" w:rsidR="00674FB9" w:rsidRPr="00674FB9" w:rsidRDefault="00674FB9" w:rsidP="00674FB9">
      <w:pPr>
        <w:snapToGrid w:val="0"/>
        <w:rPr>
          <w:rFonts w:ascii="ＭＳ ゴシック" w:eastAsia="ＭＳ ゴシック" w:hAnsi="ＭＳ ゴシック"/>
          <w:sz w:val="22"/>
          <w:szCs w:val="22"/>
        </w:rPr>
      </w:pPr>
      <w:r w:rsidRPr="00674FB9">
        <w:rPr>
          <w:rFonts w:ascii="ＭＳ ゴシック" w:eastAsia="ＭＳ ゴシック" w:hAnsi="ＭＳ ゴシック" w:hint="eastAsia"/>
          <w:sz w:val="22"/>
          <w:szCs w:val="22"/>
        </w:rPr>
        <w:t>米国の輸入条件に適合する商品であり、かつ商談相手の指定条件（★）を</w:t>
      </w:r>
    </w:p>
    <w:p w14:paraId="6B976B37" w14:textId="0FF18957" w:rsidR="00674FB9" w:rsidRDefault="00674FB9" w:rsidP="00674FB9">
      <w:pPr>
        <w:snapToGrid w:val="0"/>
        <w:rPr>
          <w:rFonts w:ascii="ＭＳ ゴシック" w:eastAsia="ＭＳ ゴシック" w:hAnsi="ＭＳ ゴシック"/>
          <w:sz w:val="22"/>
          <w:szCs w:val="22"/>
        </w:rPr>
      </w:pPr>
      <w:r w:rsidRPr="00674FB9">
        <w:rPr>
          <w:rFonts w:ascii="ＭＳ ゴシック" w:eastAsia="ＭＳ ゴシック" w:hAnsi="ＭＳ ゴシック" w:hint="eastAsia"/>
          <w:sz w:val="22"/>
          <w:szCs w:val="22"/>
        </w:rPr>
        <w:t>満たしている企業であること。　（★）詳細</w:t>
      </w:r>
      <w:r>
        <w:rPr>
          <w:rFonts w:ascii="ＭＳ ゴシック" w:eastAsia="ＭＳ ゴシック" w:hAnsi="ＭＳ ゴシック" w:hint="eastAsia"/>
          <w:sz w:val="22"/>
          <w:szCs w:val="22"/>
        </w:rPr>
        <w:t>は</w:t>
      </w:r>
      <w:r w:rsidRPr="00674FB9">
        <w:rPr>
          <w:rFonts w:ascii="ＭＳ ゴシック" w:eastAsia="ＭＳ ゴシック" w:hAnsi="ＭＳ ゴシック" w:hint="eastAsia"/>
          <w:sz w:val="22"/>
          <w:szCs w:val="22"/>
        </w:rPr>
        <w:t>「</w:t>
      </w:r>
      <w:r w:rsidR="004C6BE9">
        <w:rPr>
          <w:rFonts w:ascii="ＭＳ ゴシック" w:eastAsia="ＭＳ ゴシック" w:hAnsi="ＭＳ ゴシック" w:hint="eastAsia"/>
          <w:sz w:val="22"/>
          <w:szCs w:val="22"/>
        </w:rPr>
        <w:t>４</w:t>
      </w:r>
      <w:r>
        <w:rPr>
          <w:rFonts w:ascii="ＭＳ ゴシック" w:eastAsia="ＭＳ ゴシック" w:hAnsi="ＭＳ ゴシック" w:hint="eastAsia"/>
          <w:sz w:val="22"/>
          <w:szCs w:val="22"/>
        </w:rPr>
        <w:t>.</w:t>
      </w:r>
      <w:r w:rsidRPr="00674FB9">
        <w:rPr>
          <w:rFonts w:ascii="ＭＳ ゴシック" w:eastAsia="ＭＳ ゴシック" w:hAnsi="ＭＳ ゴシック" w:hint="eastAsia"/>
          <w:sz w:val="22"/>
          <w:szCs w:val="22"/>
        </w:rPr>
        <w:t>注意事項」をご確認ください。</w:t>
      </w:r>
    </w:p>
    <w:p w14:paraId="0EE11F02" w14:textId="77777777" w:rsidR="00ED57A8" w:rsidRDefault="00ED57A8" w:rsidP="00674FB9">
      <w:pPr>
        <w:snapToGrid w:val="0"/>
        <w:rPr>
          <w:rFonts w:ascii="ＭＳ ゴシック" w:eastAsia="ＭＳ ゴシック" w:hAnsi="ＭＳ ゴシック"/>
          <w:sz w:val="22"/>
          <w:szCs w:val="22"/>
        </w:rPr>
      </w:pPr>
    </w:p>
    <w:p w14:paraId="5B72F38B" w14:textId="77777777" w:rsidR="00ED57A8" w:rsidRPr="00FA0E47" w:rsidRDefault="00ED57A8" w:rsidP="00ED57A8">
      <w:pPr>
        <w:rPr>
          <w:rFonts w:ascii="ＭＳ ゴシック" w:eastAsia="ＭＳ ゴシック" w:hAnsi="ＭＳ ゴシック"/>
          <w:sz w:val="22"/>
          <w:szCs w:val="22"/>
        </w:rPr>
      </w:pPr>
      <w:bookmarkStart w:id="0" w:name="_Hlk196301508"/>
      <w:r>
        <w:rPr>
          <w:rFonts w:ascii="ＭＳ ゴシック" w:eastAsia="ＭＳ ゴシック" w:hAnsi="ＭＳ ゴシック" w:hint="eastAsia"/>
          <w:sz w:val="22"/>
          <w:szCs w:val="22"/>
        </w:rPr>
        <w:t>（共催）ジェトロ富山</w:t>
      </w:r>
    </w:p>
    <w:bookmarkEnd w:id="0"/>
    <w:p w14:paraId="602736EC" w14:textId="77777777" w:rsidR="00ED57A8" w:rsidRDefault="00ED57A8" w:rsidP="00674FB9">
      <w:pPr>
        <w:snapToGrid w:val="0"/>
        <w:rPr>
          <w:rFonts w:ascii="ＭＳ ゴシック" w:eastAsia="ＭＳ ゴシック" w:hAnsi="ＭＳ ゴシック"/>
          <w:sz w:val="22"/>
          <w:szCs w:val="22"/>
        </w:rPr>
      </w:pPr>
    </w:p>
    <w:p w14:paraId="3ABA2108" w14:textId="77777777" w:rsidR="00FA0E47" w:rsidRDefault="00FA0E47" w:rsidP="00FA0E47">
      <w:pPr>
        <w:rPr>
          <w:rFonts w:ascii="ＭＳ ゴシック" w:eastAsia="ＭＳ ゴシック" w:hAnsi="ＭＳ ゴシック"/>
          <w:sz w:val="21"/>
          <w:szCs w:val="21"/>
        </w:rPr>
      </w:pPr>
      <w:r>
        <w:rPr>
          <w:rFonts w:ascii="ＭＳ ゴシック" w:eastAsia="ＭＳ ゴシック" w:hAnsi="ＭＳ ゴシック"/>
          <w:sz w:val="21"/>
          <w:szCs w:val="21"/>
        </w:rPr>
        <w:br w:type="page"/>
      </w:r>
    </w:p>
    <w:p w14:paraId="2AF90C8D" w14:textId="59614729" w:rsidR="00674FB9" w:rsidRPr="004C6BE9" w:rsidRDefault="00FA0E47" w:rsidP="00674FB9">
      <w:pPr>
        <w:snapToGrid w:val="0"/>
        <w:rPr>
          <w:rFonts w:ascii="ＭＳ ゴシック" w:eastAsia="ＭＳ ゴシック" w:hAnsi="ＭＳ ゴシック"/>
          <w:b/>
          <w:bCs/>
          <w:sz w:val="22"/>
          <w:szCs w:val="22"/>
          <w:u w:val="single"/>
        </w:rPr>
      </w:pPr>
      <w:r w:rsidRPr="004C6BE9">
        <w:rPr>
          <w:rFonts w:ascii="ＭＳ ゴシック" w:eastAsia="ＭＳ ゴシック" w:hAnsi="ＭＳ ゴシック" w:hint="eastAsia"/>
          <w:b/>
          <w:bCs/>
          <w:sz w:val="22"/>
          <w:szCs w:val="22"/>
          <w:u w:val="single"/>
        </w:rPr>
        <w:lastRenderedPageBreak/>
        <w:t>２.参加申し込み</w:t>
      </w:r>
      <w:r w:rsidR="009E32EE" w:rsidRPr="004C6BE9">
        <w:rPr>
          <w:rFonts w:ascii="ＭＳ ゴシック" w:eastAsia="ＭＳ ゴシック" w:hAnsi="ＭＳ ゴシック" w:hint="eastAsia"/>
          <w:b/>
          <w:bCs/>
          <w:sz w:val="22"/>
          <w:szCs w:val="22"/>
          <w:u w:val="single"/>
        </w:rPr>
        <w:t xml:space="preserve"> </w:t>
      </w:r>
    </w:p>
    <w:p w14:paraId="3DCBB929" w14:textId="7F766F52" w:rsidR="00CF49F4" w:rsidRDefault="009E32EE" w:rsidP="00674FB9">
      <w:pPr>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参加を希望される方は、</w:t>
      </w:r>
      <w:r w:rsidR="00674FB9" w:rsidRPr="00674FB9">
        <w:rPr>
          <w:rFonts w:ascii="ＭＳ ゴシック" w:eastAsia="ＭＳ ゴシック" w:hAnsi="ＭＳ ゴシック" w:hint="eastAsia"/>
          <w:sz w:val="22"/>
          <w:szCs w:val="22"/>
        </w:rPr>
        <w:t>「参加申込書」</w:t>
      </w:r>
      <w:r w:rsidR="00740686">
        <w:rPr>
          <w:rFonts w:ascii="ＭＳ ゴシック" w:eastAsia="ＭＳ ゴシック" w:hAnsi="ＭＳ ゴシック" w:hint="eastAsia"/>
          <w:sz w:val="22"/>
          <w:szCs w:val="22"/>
        </w:rPr>
        <w:t>、</w:t>
      </w:r>
      <w:r w:rsidR="00F434A7">
        <w:rPr>
          <w:rFonts w:ascii="ＭＳ ゴシック" w:eastAsia="ＭＳ ゴシック" w:hAnsi="ＭＳ ゴシック" w:hint="eastAsia"/>
          <w:sz w:val="22"/>
          <w:szCs w:val="22"/>
        </w:rPr>
        <w:t>「</w:t>
      </w:r>
      <w:r w:rsidR="00F434A7" w:rsidRPr="00674FB9">
        <w:rPr>
          <w:rFonts w:ascii="ＭＳ ゴシック" w:eastAsia="ＭＳ ゴシック" w:hAnsi="ＭＳ ゴシック" w:hint="eastAsia"/>
          <w:sz w:val="22"/>
          <w:szCs w:val="22"/>
        </w:rPr>
        <w:t>商品情報シート</w:t>
      </w:r>
      <w:r w:rsidR="00F434A7">
        <w:rPr>
          <w:rFonts w:ascii="ＭＳ ゴシック" w:eastAsia="ＭＳ ゴシック" w:hAnsi="ＭＳ ゴシック" w:hint="eastAsia"/>
          <w:sz w:val="22"/>
          <w:szCs w:val="22"/>
        </w:rPr>
        <w:t>」</w:t>
      </w:r>
      <w:r w:rsidR="00740686">
        <w:rPr>
          <w:rFonts w:ascii="ＭＳ ゴシック" w:eastAsia="ＭＳ ゴシック" w:hAnsi="ＭＳ ゴシック" w:hint="eastAsia"/>
          <w:sz w:val="22"/>
          <w:szCs w:val="22"/>
        </w:rPr>
        <w:t>および「見積フォーマット」</w:t>
      </w:r>
      <w:r>
        <w:rPr>
          <w:rFonts w:ascii="ＭＳ ゴシック" w:eastAsia="ＭＳ ゴシック" w:hAnsi="ＭＳ ゴシック" w:hint="eastAsia"/>
          <w:sz w:val="22"/>
          <w:szCs w:val="22"/>
        </w:rPr>
        <w:t>に必要事項を記入し</w:t>
      </w:r>
      <w:r w:rsidR="00674FB9" w:rsidRPr="00674FB9">
        <w:rPr>
          <w:rFonts w:ascii="ＭＳ ゴシック" w:eastAsia="ＭＳ ゴシック" w:hAnsi="ＭＳ ゴシック" w:hint="eastAsia"/>
          <w:sz w:val="22"/>
          <w:szCs w:val="22"/>
        </w:rPr>
        <w:t>メールで</w:t>
      </w:r>
      <w:r w:rsidR="00C64275">
        <w:rPr>
          <w:rFonts w:ascii="ＭＳ ゴシック" w:eastAsia="ＭＳ ゴシック" w:hAnsi="ＭＳ ゴシック" w:hint="eastAsia"/>
          <w:sz w:val="22"/>
          <w:szCs w:val="22"/>
        </w:rPr>
        <w:t>下記連絡先に</w:t>
      </w:r>
      <w:r w:rsidR="00674FB9" w:rsidRPr="00674FB9">
        <w:rPr>
          <w:rFonts w:ascii="ＭＳ ゴシック" w:eastAsia="ＭＳ ゴシック" w:hAnsi="ＭＳ ゴシック" w:hint="eastAsia"/>
          <w:sz w:val="22"/>
          <w:szCs w:val="22"/>
        </w:rPr>
        <w:t>提出してください。</w:t>
      </w:r>
    </w:p>
    <w:p w14:paraId="023202E4" w14:textId="133A38B8" w:rsidR="003E466D" w:rsidRDefault="003E466D" w:rsidP="00674FB9">
      <w:pPr>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様式は下記公式サイトからダウンロードできます。</w:t>
      </w:r>
    </w:p>
    <w:p w14:paraId="27085C9C" w14:textId="3BD691CC" w:rsidR="009E32EE" w:rsidRPr="00F434A7" w:rsidRDefault="009E32EE" w:rsidP="00F434A7">
      <w:pPr>
        <w:snapToGrid w:val="0"/>
        <w:ind w:firstLineChars="100" w:firstLine="221"/>
        <w:rPr>
          <w:rFonts w:ascii="ＭＳ ゴシック" w:eastAsia="ＭＳ ゴシック" w:hAnsi="ＭＳ ゴシック"/>
          <w:b/>
          <w:bCs/>
          <w:sz w:val="22"/>
          <w:szCs w:val="22"/>
        </w:rPr>
      </w:pPr>
      <w:r w:rsidRPr="00F434A7">
        <w:rPr>
          <w:rFonts w:ascii="ＭＳ ゴシック" w:eastAsia="ＭＳ ゴシック" w:hAnsi="ＭＳ ゴシック" w:hint="eastAsia"/>
          <w:b/>
          <w:bCs/>
          <w:sz w:val="22"/>
          <w:szCs w:val="22"/>
        </w:rPr>
        <w:t>エントリー期限：令和７年５月</w:t>
      </w:r>
      <w:r w:rsidR="00C64275">
        <w:rPr>
          <w:rFonts w:ascii="ＭＳ ゴシック" w:eastAsia="ＭＳ ゴシック" w:hAnsi="ＭＳ ゴシック" w:hint="eastAsia"/>
          <w:b/>
          <w:bCs/>
          <w:sz w:val="22"/>
          <w:szCs w:val="22"/>
        </w:rPr>
        <w:t>14</w:t>
      </w:r>
      <w:r w:rsidRPr="00F434A7">
        <w:rPr>
          <w:rFonts w:ascii="ＭＳ ゴシック" w:eastAsia="ＭＳ ゴシック" w:hAnsi="ＭＳ ゴシック" w:hint="eastAsia"/>
          <w:b/>
          <w:bCs/>
          <w:sz w:val="22"/>
          <w:szCs w:val="22"/>
        </w:rPr>
        <w:t>日（</w:t>
      </w:r>
      <w:r w:rsidR="00C64275">
        <w:rPr>
          <w:rFonts w:ascii="ＭＳ ゴシック" w:eastAsia="ＭＳ ゴシック" w:hAnsi="ＭＳ ゴシック" w:hint="eastAsia"/>
          <w:b/>
          <w:bCs/>
          <w:sz w:val="22"/>
          <w:szCs w:val="22"/>
        </w:rPr>
        <w:t>水</w:t>
      </w:r>
      <w:r w:rsidRPr="00F434A7">
        <w:rPr>
          <w:rFonts w:ascii="ＭＳ ゴシック" w:eastAsia="ＭＳ ゴシック" w:hAnsi="ＭＳ ゴシック" w:hint="eastAsia"/>
          <w:b/>
          <w:bCs/>
          <w:sz w:val="22"/>
          <w:szCs w:val="22"/>
        </w:rPr>
        <w:t>）</w:t>
      </w:r>
    </w:p>
    <w:p w14:paraId="342AD837" w14:textId="1168873E" w:rsidR="009E32EE" w:rsidRPr="007824DC" w:rsidRDefault="009E32EE" w:rsidP="009E32EE">
      <w:pPr>
        <w:rPr>
          <w:rFonts w:ascii="ＭＳ ゴシック" w:eastAsia="ＭＳ ゴシック" w:hAnsi="ＭＳ ゴシック"/>
          <w:sz w:val="21"/>
          <w:szCs w:val="21"/>
        </w:rPr>
      </w:pPr>
      <w:r w:rsidRPr="007824DC">
        <w:rPr>
          <w:rFonts w:ascii="ＭＳ ゴシック" w:eastAsia="ＭＳ ゴシック" w:hAnsi="ＭＳ ゴシック" w:hint="eastAsia"/>
          <w:sz w:val="21"/>
          <w:szCs w:val="21"/>
        </w:rPr>
        <w:t>提出いただいた商品情報シートはバイヤーへ提出し、事前に商談希望及び商品の選定を行った上、選定結果及び日程について後日ご連絡します。</w:t>
      </w:r>
    </w:p>
    <w:p w14:paraId="6AB57272" w14:textId="39F5FA0F" w:rsidR="009E32EE" w:rsidRDefault="009E32EE" w:rsidP="009E32EE">
      <w:pPr>
        <w:rPr>
          <w:rFonts w:ascii="ＭＳ ゴシック" w:eastAsia="ＭＳ ゴシック" w:hAnsi="ＭＳ ゴシック"/>
          <w:sz w:val="21"/>
          <w:szCs w:val="21"/>
        </w:rPr>
      </w:pPr>
      <w:r w:rsidRPr="007824DC">
        <w:rPr>
          <w:rFonts w:ascii="ＭＳ ゴシック" w:eastAsia="ＭＳ ゴシック" w:hAnsi="ＭＳ ゴシック" w:hint="eastAsia"/>
          <w:sz w:val="21"/>
          <w:szCs w:val="21"/>
        </w:rPr>
        <w:t>※商談決定後のキャンセルは原則不可。</w:t>
      </w:r>
    </w:p>
    <w:p w14:paraId="35ED37A5" w14:textId="77777777" w:rsidR="004C6BE9" w:rsidRDefault="004C6BE9" w:rsidP="009E32EE">
      <w:pPr>
        <w:rPr>
          <w:rFonts w:ascii="ＭＳ ゴシック" w:eastAsia="ＭＳ ゴシック" w:hAnsi="ＭＳ ゴシック"/>
          <w:sz w:val="21"/>
          <w:szCs w:val="21"/>
        </w:rPr>
      </w:pPr>
    </w:p>
    <w:p w14:paraId="4DF46FA8" w14:textId="3620B5D5" w:rsidR="009E32EE" w:rsidRPr="007824DC" w:rsidRDefault="004C6BE9" w:rsidP="004C6BE9">
      <w:pPr>
        <w:ind w:left="840" w:hangingChars="400" w:hanging="840"/>
        <w:rPr>
          <w:rFonts w:ascii="ＭＳ ゴシック" w:eastAsia="ＭＳ ゴシック" w:hAnsi="ＭＳ ゴシック"/>
          <w:sz w:val="21"/>
          <w:szCs w:val="21"/>
        </w:rPr>
      </w:pPr>
      <w:r>
        <w:rPr>
          <w:rFonts w:ascii="ＭＳ ゴシック" w:eastAsia="ＭＳ ゴシック" w:hAnsi="ＭＳ ゴシック" w:hint="eastAsia"/>
          <w:sz w:val="21"/>
          <w:szCs w:val="21"/>
        </w:rPr>
        <w:t>留意点：</w:t>
      </w:r>
      <w:r w:rsidR="009E32EE" w:rsidRPr="007824DC">
        <w:rPr>
          <w:rFonts w:ascii="ＭＳ ゴシック" w:eastAsia="ＭＳ ゴシック" w:hAnsi="ＭＳ ゴシック"/>
          <w:sz w:val="21"/>
          <w:szCs w:val="21"/>
        </w:rPr>
        <w:t>「商品情報シート」</w:t>
      </w:r>
      <w:r w:rsidR="00740686">
        <w:rPr>
          <w:rFonts w:ascii="ＭＳ ゴシック" w:eastAsia="ＭＳ ゴシック" w:hAnsi="ＭＳ ゴシック" w:hint="eastAsia"/>
          <w:sz w:val="21"/>
          <w:szCs w:val="21"/>
        </w:rPr>
        <w:t>および「見積フォーマット」</w:t>
      </w:r>
      <w:r w:rsidR="009E32EE" w:rsidRPr="007824DC">
        <w:rPr>
          <w:rFonts w:ascii="ＭＳ ゴシック" w:eastAsia="ＭＳ ゴシック" w:hAnsi="ＭＳ ゴシック"/>
          <w:sz w:val="21"/>
          <w:szCs w:val="21"/>
        </w:rPr>
        <w:t>には、定番商品として出荷されている商品も含め、出品を希望する全ての商品を記載ください。</w:t>
      </w:r>
    </w:p>
    <w:p w14:paraId="25F9B3A6" w14:textId="7556443F" w:rsidR="00FA0E47" w:rsidRDefault="00ED57A8" w:rsidP="009E32EE">
      <w:pPr>
        <w:rPr>
          <w:rFonts w:ascii="ＭＳ ゴシック" w:eastAsia="ＭＳ ゴシック" w:hAnsi="ＭＳ ゴシック"/>
          <w:sz w:val="21"/>
          <w:szCs w:val="21"/>
        </w:rPr>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62336" behindDoc="0" locked="0" layoutInCell="1" allowOverlap="1" wp14:anchorId="527EF376" wp14:editId="3D5B7B48">
                <wp:simplePos x="0" y="0"/>
                <wp:positionH relativeFrom="column">
                  <wp:posOffset>993076</wp:posOffset>
                </wp:positionH>
                <wp:positionV relativeFrom="paragraph">
                  <wp:posOffset>930094</wp:posOffset>
                </wp:positionV>
                <wp:extent cx="5019675" cy="676195"/>
                <wp:effectExtent l="0" t="0" r="28575" b="10160"/>
                <wp:wrapNone/>
                <wp:docPr id="315424155" name="テキスト ボックス 6"/>
                <wp:cNvGraphicFramePr/>
                <a:graphic xmlns:a="http://schemas.openxmlformats.org/drawingml/2006/main">
                  <a:graphicData uri="http://schemas.microsoft.com/office/word/2010/wordprocessingShape">
                    <wps:wsp>
                      <wps:cNvSpPr txBox="1"/>
                      <wps:spPr>
                        <a:xfrm>
                          <a:off x="0" y="0"/>
                          <a:ext cx="5019675" cy="676195"/>
                        </a:xfrm>
                        <a:prstGeom prst="rect">
                          <a:avLst/>
                        </a:prstGeom>
                        <a:solidFill>
                          <a:schemeClr val="lt1"/>
                        </a:solidFill>
                        <a:ln w="6350">
                          <a:solidFill>
                            <a:prstClr val="black"/>
                          </a:solidFill>
                        </a:ln>
                      </wps:spPr>
                      <wps:txbx>
                        <w:txbxContent>
                          <w:p w14:paraId="416496F2" w14:textId="5368D0C0" w:rsidR="003E466D" w:rsidRPr="00910803" w:rsidRDefault="003E466D">
                            <w:pPr>
                              <w:rPr>
                                <w:rFonts w:ascii="HGPｺﾞｼｯｸM" w:eastAsia="HGPｺﾞｼｯｸM" w:hint="eastAsia"/>
                                <w:sz w:val="21"/>
                                <w:szCs w:val="21"/>
                              </w:rPr>
                            </w:pPr>
                            <w:r w:rsidRPr="00910803">
                              <w:rPr>
                                <w:rFonts w:ascii="HGPｺﾞｼｯｸM" w:eastAsia="HGPｺﾞｼｯｸM" w:hint="eastAsia"/>
                                <w:sz w:val="21"/>
                                <w:szCs w:val="21"/>
                              </w:rPr>
                              <w:t>（公財）富山県新世紀産業機構　アジア経済交流センター（担当：片口、堀内）</w:t>
                            </w:r>
                          </w:p>
                          <w:p w14:paraId="3ABDD2B3" w14:textId="4F341ED8" w:rsidR="003E466D" w:rsidRPr="00910803" w:rsidRDefault="003E466D">
                            <w:pPr>
                              <w:rPr>
                                <w:rFonts w:ascii="HGPｺﾞｼｯｸM" w:eastAsia="HGPｺﾞｼｯｸM" w:hint="eastAsia"/>
                                <w:sz w:val="21"/>
                                <w:szCs w:val="21"/>
                              </w:rPr>
                            </w:pPr>
                            <w:r w:rsidRPr="00910803">
                              <w:rPr>
                                <w:rFonts w:ascii="HGPｺﾞｼｯｸM" w:eastAsia="HGPｺﾞｼｯｸM" w:hint="eastAsia"/>
                                <w:sz w:val="21"/>
                                <w:szCs w:val="21"/>
                              </w:rPr>
                              <w:t xml:space="preserve">　　Tel：076-432-1321　　　E-mail：asia@tonio.or.jp</w:t>
                            </w:r>
                          </w:p>
                          <w:p w14:paraId="3038922E" w14:textId="01307FD4" w:rsidR="003E466D" w:rsidRPr="00910803" w:rsidRDefault="003E466D">
                            <w:pPr>
                              <w:rPr>
                                <w:rFonts w:ascii="HGPｺﾞｼｯｸM" w:eastAsia="HGPｺﾞｼｯｸM" w:hint="eastAsia"/>
                                <w:sz w:val="21"/>
                                <w:szCs w:val="21"/>
                              </w:rPr>
                            </w:pPr>
                            <w:r w:rsidRPr="00910803">
                              <w:rPr>
                                <w:rFonts w:ascii="HGPｺﾞｼｯｸM" w:eastAsia="HGPｺﾞｼｯｸM" w:hint="eastAsia"/>
                                <w:sz w:val="21"/>
                                <w:szCs w:val="21"/>
                              </w:rPr>
                              <w:t xml:space="preserve">　　URL:</w:t>
                            </w:r>
                            <w:r w:rsidRPr="00910803">
                              <w:rPr>
                                <w:rFonts w:ascii="HGPｺﾞｼｯｸM" w:eastAsia="HGPｺﾞｼｯｸM" w:hint="eastAsia"/>
                              </w:rPr>
                              <w:t>：</w:t>
                            </w:r>
                            <w:r w:rsidRPr="00910803">
                              <w:rPr>
                                <w:rFonts w:ascii="HGPｺﾞｼｯｸM" w:eastAsia="HGPｺﾞｼｯｸM" w:hint="eastAsia"/>
                                <w:sz w:val="21"/>
                                <w:szCs w:val="21"/>
                              </w:rPr>
                              <w:t>https://www.near21.jp/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7EF376" id="_x0000_t202" coordsize="21600,21600" o:spt="202" path="m,l,21600r21600,l21600,xe">
                <v:stroke joinstyle="miter"/>
                <v:path gradientshapeok="t" o:connecttype="rect"/>
              </v:shapetype>
              <v:shape id="テキスト ボックス 6" o:spid="_x0000_s1026" type="#_x0000_t202" style="position:absolute;margin-left:78.2pt;margin-top:73.25pt;width:395.25pt;height:5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" fillcolor="white [3201]" strokeweight=".5pt">
                <v:textbox>
                  <w:txbxContent>
                    <w:p w14:paraId="416496F2" w14:textId="5368D0C0" w:rsidR="003E466D" w:rsidRPr="00910803" w:rsidRDefault="003E466D">
                      <w:pPr>
                        <w:rPr>
                          <w:rFonts w:ascii="HGPｺﾞｼｯｸM" w:eastAsia="HGPｺﾞｼｯｸM" w:hint="eastAsia"/>
                          <w:sz w:val="21"/>
                          <w:szCs w:val="21"/>
                        </w:rPr>
                      </w:pPr>
                      <w:r w:rsidRPr="00910803">
                        <w:rPr>
                          <w:rFonts w:ascii="HGPｺﾞｼｯｸM" w:eastAsia="HGPｺﾞｼｯｸM" w:hint="eastAsia"/>
                          <w:sz w:val="21"/>
                          <w:szCs w:val="21"/>
                        </w:rPr>
                        <w:t>（公財）富山県新世紀産業機構　アジア経済交流センター（担当：片口、堀内）</w:t>
                      </w:r>
                    </w:p>
                    <w:p w14:paraId="3ABDD2B3" w14:textId="4F341ED8" w:rsidR="003E466D" w:rsidRPr="00910803" w:rsidRDefault="003E466D">
                      <w:pPr>
                        <w:rPr>
                          <w:rFonts w:ascii="HGPｺﾞｼｯｸM" w:eastAsia="HGPｺﾞｼｯｸM" w:hint="eastAsia"/>
                          <w:sz w:val="21"/>
                          <w:szCs w:val="21"/>
                        </w:rPr>
                      </w:pPr>
                      <w:r w:rsidRPr="00910803">
                        <w:rPr>
                          <w:rFonts w:ascii="HGPｺﾞｼｯｸM" w:eastAsia="HGPｺﾞｼｯｸM" w:hint="eastAsia"/>
                          <w:sz w:val="21"/>
                          <w:szCs w:val="21"/>
                        </w:rPr>
                        <w:t xml:space="preserve">　　Tel：076-432-1321　　　E-mail：asia@tonio.or.jp</w:t>
                      </w:r>
                    </w:p>
                    <w:p w14:paraId="3038922E" w14:textId="01307FD4" w:rsidR="003E466D" w:rsidRPr="00910803" w:rsidRDefault="003E466D">
                      <w:pPr>
                        <w:rPr>
                          <w:rFonts w:ascii="HGPｺﾞｼｯｸM" w:eastAsia="HGPｺﾞｼｯｸM" w:hint="eastAsia"/>
                          <w:sz w:val="21"/>
                          <w:szCs w:val="21"/>
                        </w:rPr>
                      </w:pPr>
                      <w:r w:rsidRPr="00910803">
                        <w:rPr>
                          <w:rFonts w:ascii="HGPｺﾞｼｯｸM" w:eastAsia="HGPｺﾞｼｯｸM" w:hint="eastAsia"/>
                          <w:sz w:val="21"/>
                          <w:szCs w:val="21"/>
                        </w:rPr>
                        <w:t xml:space="preserve">　　URL:</w:t>
                      </w:r>
                      <w:r w:rsidRPr="00910803">
                        <w:rPr>
                          <w:rFonts w:ascii="HGPｺﾞｼｯｸM" w:eastAsia="HGPｺﾞｼｯｸM" w:hint="eastAsia"/>
                        </w:rPr>
                        <w:t>：</w:t>
                      </w:r>
                      <w:r w:rsidRPr="00910803">
                        <w:rPr>
                          <w:rFonts w:ascii="HGPｺﾞｼｯｸM" w:eastAsia="HGPｺﾞｼｯｸM" w:hint="eastAsia"/>
                          <w:sz w:val="21"/>
                          <w:szCs w:val="21"/>
                        </w:rPr>
                        <w:t>https://www.near21.jp/</w:t>
                      </w:r>
                    </w:p>
                  </w:txbxContent>
                </v:textbox>
              </v:shape>
            </w:pict>
          </mc:Fallback>
        </mc:AlternateContent>
      </w:r>
      <w:r w:rsidR="009E32EE" w:rsidRPr="007824DC">
        <w:rPr>
          <w:rFonts w:ascii="ＭＳ ゴシック" w:eastAsia="ＭＳ ゴシック" w:hAnsi="ＭＳ ゴシック" w:hint="eastAsia"/>
          <w:sz w:val="21"/>
          <w:szCs w:val="21"/>
        </w:rPr>
        <w:t xml:space="preserve">　　　　本商談会の申込により</w:t>
      </w:r>
      <w:r w:rsidR="00EE508E">
        <w:rPr>
          <w:rFonts w:ascii="ＭＳ ゴシック" w:eastAsia="ＭＳ ゴシック" w:hAnsi="ＭＳ ゴシック" w:hint="eastAsia"/>
          <w:sz w:val="21"/>
          <w:szCs w:val="21"/>
        </w:rPr>
        <w:t>「富山</w:t>
      </w:r>
      <w:r w:rsidR="009E32EE" w:rsidRPr="007824DC">
        <w:rPr>
          <w:rFonts w:ascii="ＭＳ ゴシック" w:eastAsia="ＭＳ ゴシック" w:hAnsi="ＭＳ ゴシック" w:hint="eastAsia"/>
          <w:sz w:val="21"/>
          <w:szCs w:val="21"/>
        </w:rPr>
        <w:t>フェア</w:t>
      </w:r>
      <w:r w:rsidR="00EE508E">
        <w:rPr>
          <w:rFonts w:ascii="ＭＳ ゴシック" w:eastAsia="ＭＳ ゴシック" w:hAnsi="ＭＳ ゴシック" w:hint="eastAsia"/>
          <w:sz w:val="21"/>
          <w:szCs w:val="21"/>
        </w:rPr>
        <w:t>」</w:t>
      </w:r>
      <w:r w:rsidR="009E32EE" w:rsidRPr="007824DC">
        <w:rPr>
          <w:rFonts w:ascii="ＭＳ ゴシック" w:eastAsia="ＭＳ ゴシック" w:hAnsi="ＭＳ ゴシック" w:hint="eastAsia"/>
          <w:sz w:val="21"/>
          <w:szCs w:val="21"/>
        </w:rPr>
        <w:t>へのエントリーとなります。</w:t>
      </w:r>
      <w:r w:rsidR="003E466D">
        <w:rPr>
          <w:rFonts w:ascii="ＭＳ Ｐゴシック" w:eastAsia="ＭＳ Ｐゴシック" w:hAnsi="ＭＳ Ｐゴシック" w:cs="ＭＳ Ｐゴシック"/>
          <w:noProof/>
          <w:kern w:val="0"/>
          <w14:ligatures w14:val="none"/>
        </w:rPr>
        <mc:AlternateContent>
          <mc:Choice Requires="wps">
            <w:drawing>
              <wp:anchor distT="0" distB="0" distL="114300" distR="114300" simplePos="0" relativeHeight="251661312" behindDoc="1" locked="0" layoutInCell="1" allowOverlap="1" wp14:anchorId="1DA03478" wp14:editId="2E75B1AD">
                <wp:simplePos x="0" y="0"/>
                <wp:positionH relativeFrom="margin">
                  <wp:align>right</wp:align>
                </wp:positionH>
                <wp:positionV relativeFrom="paragraph">
                  <wp:posOffset>178435</wp:posOffset>
                </wp:positionV>
                <wp:extent cx="6086475" cy="1666875"/>
                <wp:effectExtent l="0" t="0" r="28575" b="28575"/>
                <wp:wrapTight wrapText="bothSides">
                  <wp:wrapPolygon edited="0">
                    <wp:start x="0" y="0"/>
                    <wp:lineTo x="0" y="21723"/>
                    <wp:lineTo x="21634" y="21723"/>
                    <wp:lineTo x="21634" y="0"/>
                    <wp:lineTo x="0" y="0"/>
                  </wp:wrapPolygon>
                </wp:wrapTight>
                <wp:docPr id="36" name="テキスト ボックス 5"/>
                <wp:cNvGraphicFramePr/>
                <a:graphic xmlns:a="http://schemas.openxmlformats.org/drawingml/2006/main">
                  <a:graphicData uri="http://schemas.microsoft.com/office/word/2010/wordprocessingShape">
                    <wps:wsp>
                      <wps:cNvSpPr txBox="1"/>
                      <wps:spPr>
                        <a:xfrm>
                          <a:off x="0" y="0"/>
                          <a:ext cx="6086475" cy="1666875"/>
                        </a:xfrm>
                        <a:prstGeom prst="rect">
                          <a:avLst/>
                        </a:prstGeom>
                        <a:solidFill>
                          <a:sysClr val="window" lastClr="FFFFFF"/>
                        </a:solidFill>
                        <a:ln w="6350" cmpd="thickThin">
                          <a:solidFill>
                            <a:prstClr val="black"/>
                          </a:solidFill>
                          <a:prstDash val="sysDash"/>
                          <a:miter lim="800000"/>
                        </a:ln>
                      </wps:spPr>
                      <wps:txbx>
                        <w:txbxContent>
                          <w:p w14:paraId="7E772612" w14:textId="77777777" w:rsidR="003E466D" w:rsidRDefault="003E466D" w:rsidP="003E466D">
                            <w:pPr>
                              <w:ind w:left="1800" w:hangingChars="750" w:hanging="1800"/>
                              <w:rPr>
                                <w:rFonts w:ascii="Meiryo UI" w:eastAsia="Meiryo UI" w:hAnsi="Meiryo UI"/>
                                <w:szCs w:val="21"/>
                              </w:rPr>
                            </w:pPr>
                            <w:r>
                              <w:rPr>
                                <w:rFonts w:ascii="Meiryo UI" w:eastAsia="Meiryo UI" w:hAnsi="Meiryo UI" w:hint="eastAsia"/>
                                <w:b/>
                                <w:bCs/>
                                <w:szCs w:val="21"/>
                              </w:rPr>
                              <w:t>【お申込み・お問い合わせ先</w:t>
                            </w:r>
                            <w:r>
                              <w:rPr>
                                <w:rFonts w:ascii="Meiryo UI" w:eastAsia="Meiryo UI" w:hAnsi="Meiryo UI" w:hint="eastAsia"/>
                                <w:szCs w:val="21"/>
                              </w:rPr>
                              <w:t xml:space="preserve">】　</w:t>
                            </w:r>
                          </w:p>
                          <w:p w14:paraId="3BFC8C35" w14:textId="669E6ED4" w:rsidR="003E466D" w:rsidRDefault="003E466D" w:rsidP="003E466D">
                            <w:pPr>
                              <w:ind w:left="1800" w:hangingChars="750" w:hanging="1800"/>
                              <w:rPr>
                                <w:rStyle w:val="a3"/>
                                <w:b/>
                                <w:bCs/>
                                <w:color w:val="auto"/>
                              </w:rPr>
                            </w:pPr>
                            <w:r>
                              <w:rPr>
                                <w:rFonts w:ascii="Meiryo UI" w:eastAsia="Meiryo UI" w:hAnsi="Meiryo UI" w:hint="eastAsia"/>
                                <w:b/>
                                <w:bCs/>
                                <w:szCs w:val="21"/>
                              </w:rPr>
                              <w:t xml:space="preserve">公式サイト：　</w:t>
                            </w:r>
                            <w:hyperlink r:id="rId7" w:history="1">
                              <w:r>
                                <w:rPr>
                                  <w:rStyle w:val="a3"/>
                                </w:rPr>
                                <w:t xml:space="preserve"> </w:t>
                              </w:r>
                              <w:r w:rsidR="00ED57A8" w:rsidRPr="00ED57A8">
                                <w:rPr>
                                  <w:rStyle w:val="a3"/>
                                  <w:rFonts w:hint="eastAsia"/>
                                  <w:b/>
                                  <w:bCs/>
                                </w:rPr>
                                <w:t>https://www.tonio.or.jp/search/</w:t>
                              </w:r>
                              <w:r w:rsidR="00ED57A8" w:rsidRPr="00ED57A8">
                                <w:rPr>
                                  <w:rStyle w:val="a3"/>
                                  <w:rFonts w:hint="eastAsia"/>
                                  <w:b/>
                                  <w:bCs/>
                                </w:rPr>
                                <w:t>米国向け商談会参加募集</w:t>
                              </w:r>
                              <w:r w:rsidR="00ED57A8" w:rsidRPr="00ED57A8">
                                <w:rPr>
                                  <w:rStyle w:val="a3"/>
                                  <w:rFonts w:hint="eastAsia"/>
                                  <w:b/>
                                  <w:bCs/>
                                </w:rPr>
                                <w:t>/</w:t>
                              </w:r>
                            </w:hyperlink>
                          </w:p>
                          <w:p w14:paraId="629B96E8" w14:textId="4757C5F0" w:rsidR="003E466D" w:rsidRDefault="003E466D" w:rsidP="003E466D">
                            <w:pPr>
                              <w:ind w:left="1800" w:hangingChars="750" w:hanging="1800"/>
                            </w:pPr>
                          </w:p>
                          <w:p w14:paraId="05F93154" w14:textId="26E7B097" w:rsidR="003E466D" w:rsidRDefault="00ED57A8" w:rsidP="003E466D">
                            <w:pPr>
                              <w:ind w:left="1800" w:hangingChars="750" w:hanging="1800"/>
                              <w:rPr>
                                <w:rFonts w:ascii="Meiryo UI" w:eastAsia="Meiryo UI" w:hAnsi="Meiryo UI"/>
                                <w:b/>
                                <w:bCs/>
                                <w:szCs w:val="21"/>
                              </w:rPr>
                            </w:pPr>
                            <w:r w:rsidRPr="00ED57A8">
                              <w:rPr>
                                <w:noProof/>
                              </w:rPr>
                              <w:drawing>
                                <wp:inline distT="0" distB="0" distL="0" distR="0" wp14:anchorId="216E4A7A" wp14:editId="1AB2F54D">
                                  <wp:extent cx="845185" cy="845185"/>
                                  <wp:effectExtent l="0" t="0" r="0" b="0"/>
                                  <wp:docPr id="11775579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557922" name=""/>
                                          <pic:cNvPicPr/>
                                        </pic:nvPicPr>
                                        <pic:blipFill>
                                          <a:blip r:embed="rId8"/>
                                          <a:stretch>
                                            <a:fillRect/>
                                          </a:stretch>
                                        </pic:blipFill>
                                        <pic:spPr>
                                          <a:xfrm>
                                            <a:off x="0" y="0"/>
                                            <a:ext cx="845185" cy="845185"/>
                                          </a:xfrm>
                                          <a:prstGeom prst="rect">
                                            <a:avLst/>
                                          </a:prstGeom>
                                        </pic:spPr>
                                      </pic:pic>
                                    </a:graphicData>
                                  </a:graphic>
                                </wp:inline>
                              </w:drawing>
                            </w:r>
                          </w:p>
                          <w:p w14:paraId="43E61E56" w14:textId="77777777" w:rsidR="003E466D" w:rsidRDefault="003E466D" w:rsidP="003E466D">
                            <w:pPr>
                              <w:rPr>
                                <w:rFonts w:ascii="Meiryo UI" w:eastAsia="Meiryo UI" w:hAnsi="Meiryo UI"/>
                                <w:szCs w:val="21"/>
                              </w:rPr>
                            </w:pPr>
                            <w:r>
                              <w:rPr>
                                <w:rFonts w:ascii="Meiryo UI" w:eastAsia="Meiryo UI" w:hAnsi="Meiryo UI" w:hint="eastAsia"/>
                                <w:b/>
                                <w:bCs/>
                                <w:szCs w:val="21"/>
                              </w:rPr>
                              <w:t xml:space="preserv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03478" id="テキスト ボックス 5" o:spid="_x0000_s1027" type="#_x0000_t202" style="position:absolute;margin-left:428.05pt;margin-top:14.05pt;width:479.25pt;height:131.2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" fillcolor="window" strokeweight=".5pt">
                <v:stroke dashstyle="3 1" linestyle="thickThin"/>
                <v:textbox>
                  <w:txbxContent>
                    <w:p w14:paraId="7E772612" w14:textId="77777777" w:rsidR="003E466D" w:rsidRDefault="003E466D" w:rsidP="003E466D">
                      <w:pPr>
                        <w:ind w:left="1800" w:hangingChars="750" w:hanging="1800"/>
                        <w:rPr>
                          <w:rFonts w:ascii="Meiryo UI" w:eastAsia="Meiryo UI" w:hAnsi="Meiryo UI"/>
                          <w:szCs w:val="21"/>
                        </w:rPr>
                      </w:pPr>
                      <w:r>
                        <w:rPr>
                          <w:rFonts w:ascii="Meiryo UI" w:eastAsia="Meiryo UI" w:hAnsi="Meiryo UI" w:hint="eastAsia"/>
                          <w:b/>
                          <w:bCs/>
                          <w:szCs w:val="21"/>
                        </w:rPr>
                        <w:t>【お申込み・お問い合わせ先</w:t>
                      </w:r>
                      <w:r>
                        <w:rPr>
                          <w:rFonts w:ascii="Meiryo UI" w:eastAsia="Meiryo UI" w:hAnsi="Meiryo UI" w:hint="eastAsia"/>
                          <w:szCs w:val="21"/>
                        </w:rPr>
                        <w:t xml:space="preserve">】　</w:t>
                      </w:r>
                    </w:p>
                    <w:p w14:paraId="3BFC8C35" w14:textId="669E6ED4" w:rsidR="003E466D" w:rsidRDefault="003E466D" w:rsidP="003E466D">
                      <w:pPr>
                        <w:ind w:left="1800" w:hangingChars="750" w:hanging="1800"/>
                        <w:rPr>
                          <w:rStyle w:val="a3"/>
                          <w:b/>
                          <w:bCs/>
                          <w:color w:val="auto"/>
                        </w:rPr>
                      </w:pPr>
                      <w:r>
                        <w:rPr>
                          <w:rFonts w:ascii="Meiryo UI" w:eastAsia="Meiryo UI" w:hAnsi="Meiryo UI" w:hint="eastAsia"/>
                          <w:b/>
                          <w:bCs/>
                          <w:szCs w:val="21"/>
                        </w:rPr>
                        <w:t xml:space="preserve">公式サイト：　</w:t>
                      </w:r>
                      <w:hyperlink r:id="rId9" w:history="1">
                        <w:r>
                          <w:rPr>
                            <w:rStyle w:val="a3"/>
                          </w:rPr>
                          <w:t xml:space="preserve"> </w:t>
                        </w:r>
                        <w:r w:rsidR="00ED57A8" w:rsidRPr="00ED57A8">
                          <w:rPr>
                            <w:rStyle w:val="a3"/>
                            <w:rFonts w:hint="eastAsia"/>
                            <w:b/>
                            <w:bCs/>
                          </w:rPr>
                          <w:t>https://www.tonio</w:t>
                        </w:r>
                        <w:r w:rsidR="00ED57A8" w:rsidRPr="00ED57A8">
                          <w:rPr>
                            <w:rStyle w:val="a3"/>
                            <w:rFonts w:hint="eastAsia"/>
                            <w:b/>
                            <w:bCs/>
                          </w:rPr>
                          <w:t>.</w:t>
                        </w:r>
                        <w:r w:rsidR="00ED57A8" w:rsidRPr="00ED57A8">
                          <w:rPr>
                            <w:rStyle w:val="a3"/>
                            <w:rFonts w:hint="eastAsia"/>
                            <w:b/>
                            <w:bCs/>
                          </w:rPr>
                          <w:t>or.jp/search/</w:t>
                        </w:r>
                        <w:r w:rsidR="00ED57A8" w:rsidRPr="00ED57A8">
                          <w:rPr>
                            <w:rStyle w:val="a3"/>
                            <w:rFonts w:hint="eastAsia"/>
                            <w:b/>
                            <w:bCs/>
                          </w:rPr>
                          <w:t>米国向け商談会参加募集</w:t>
                        </w:r>
                        <w:r w:rsidR="00ED57A8" w:rsidRPr="00ED57A8">
                          <w:rPr>
                            <w:rStyle w:val="a3"/>
                            <w:rFonts w:hint="eastAsia"/>
                            <w:b/>
                            <w:bCs/>
                          </w:rPr>
                          <w:t>/</w:t>
                        </w:r>
                      </w:hyperlink>
                    </w:p>
                    <w:p w14:paraId="629B96E8" w14:textId="4757C5F0" w:rsidR="003E466D" w:rsidRDefault="003E466D" w:rsidP="003E466D">
                      <w:pPr>
                        <w:ind w:left="1800" w:hangingChars="750" w:hanging="1800"/>
                      </w:pPr>
                    </w:p>
                    <w:p w14:paraId="05F93154" w14:textId="26E7B097" w:rsidR="003E466D" w:rsidRDefault="00ED57A8" w:rsidP="003E466D">
                      <w:pPr>
                        <w:ind w:left="1800" w:hangingChars="750" w:hanging="1800"/>
                        <w:rPr>
                          <w:rFonts w:ascii="Meiryo UI" w:eastAsia="Meiryo UI" w:hAnsi="Meiryo UI"/>
                          <w:b/>
                          <w:bCs/>
                          <w:szCs w:val="21"/>
                        </w:rPr>
                      </w:pPr>
                      <w:r w:rsidRPr="00ED57A8">
                        <w:drawing>
                          <wp:inline distT="0" distB="0" distL="0" distR="0" wp14:anchorId="216E4A7A" wp14:editId="1AB2F54D">
                            <wp:extent cx="845185" cy="845185"/>
                            <wp:effectExtent l="0" t="0" r="0" b="0"/>
                            <wp:docPr id="11775579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557922" name=""/>
                                    <pic:cNvPicPr/>
                                  </pic:nvPicPr>
                                  <pic:blipFill>
                                    <a:blip r:embed="rId10"/>
                                    <a:stretch>
                                      <a:fillRect/>
                                    </a:stretch>
                                  </pic:blipFill>
                                  <pic:spPr>
                                    <a:xfrm>
                                      <a:off x="0" y="0"/>
                                      <a:ext cx="845185" cy="845185"/>
                                    </a:xfrm>
                                    <a:prstGeom prst="rect">
                                      <a:avLst/>
                                    </a:prstGeom>
                                  </pic:spPr>
                                </pic:pic>
                              </a:graphicData>
                            </a:graphic>
                          </wp:inline>
                        </w:drawing>
                      </w:r>
                    </w:p>
                    <w:p w14:paraId="43E61E56" w14:textId="77777777" w:rsidR="003E466D" w:rsidRDefault="003E466D" w:rsidP="003E466D">
                      <w:pPr>
                        <w:rPr>
                          <w:rFonts w:ascii="Meiryo UI" w:eastAsia="Meiryo UI" w:hAnsi="Meiryo UI"/>
                          <w:szCs w:val="21"/>
                        </w:rPr>
                      </w:pPr>
                      <w:r>
                        <w:rPr>
                          <w:rFonts w:ascii="Meiryo UI" w:eastAsia="Meiryo UI" w:hAnsi="Meiryo UI" w:hint="eastAsia"/>
                          <w:b/>
                          <w:bCs/>
                          <w:szCs w:val="21"/>
                        </w:rPr>
                        <w:t xml:space="preserve">　</w:t>
                      </w:r>
                    </w:p>
                  </w:txbxContent>
                </v:textbox>
                <w10:wrap type="tight" anchorx="margin"/>
              </v:shape>
            </w:pict>
          </mc:Fallback>
        </mc:AlternateContent>
      </w:r>
    </w:p>
    <w:p w14:paraId="3B1E5E06" w14:textId="77777777" w:rsidR="004C6BE9" w:rsidRDefault="004C6BE9" w:rsidP="00CF49F4">
      <w:pPr>
        <w:snapToGrid w:val="0"/>
        <w:rPr>
          <w:rFonts w:ascii="ＭＳ ゴシック" w:eastAsia="ＭＳ ゴシック" w:hAnsi="ＭＳ ゴシック"/>
          <w:b/>
          <w:bCs/>
          <w:sz w:val="22"/>
          <w:szCs w:val="22"/>
          <w:u w:val="single"/>
        </w:rPr>
      </w:pPr>
    </w:p>
    <w:p w14:paraId="7E791063" w14:textId="281B51D0" w:rsidR="00CF49F4" w:rsidRPr="00674FB9" w:rsidRDefault="004C6BE9" w:rsidP="00CF49F4">
      <w:pPr>
        <w:snapToGrid w:val="0"/>
        <w:rPr>
          <w:rFonts w:ascii="ＭＳ ゴシック" w:eastAsia="ＭＳ ゴシック" w:hAnsi="ＭＳ ゴシック"/>
          <w:b/>
          <w:bCs/>
          <w:sz w:val="22"/>
          <w:szCs w:val="22"/>
          <w:u w:val="single"/>
        </w:rPr>
      </w:pPr>
      <w:r>
        <w:rPr>
          <w:rFonts w:ascii="ＭＳ ゴシック" w:eastAsia="ＭＳ ゴシック" w:hAnsi="ＭＳ ゴシック" w:hint="eastAsia"/>
          <w:b/>
          <w:bCs/>
          <w:sz w:val="22"/>
          <w:szCs w:val="22"/>
          <w:u w:val="single"/>
        </w:rPr>
        <w:t>３</w:t>
      </w:r>
      <w:r w:rsidR="00CF49F4" w:rsidRPr="00674FB9">
        <w:rPr>
          <w:rFonts w:ascii="ＭＳ ゴシック" w:eastAsia="ＭＳ ゴシック" w:hAnsi="ＭＳ ゴシック" w:hint="eastAsia"/>
          <w:b/>
          <w:bCs/>
          <w:sz w:val="22"/>
          <w:szCs w:val="22"/>
          <w:u w:val="single"/>
        </w:rPr>
        <w:t>.</w:t>
      </w:r>
      <w:r w:rsidR="00CF49F4">
        <w:rPr>
          <w:rFonts w:ascii="ＭＳ ゴシック" w:eastAsia="ＭＳ ゴシック" w:hAnsi="ＭＳ ゴシック" w:hint="eastAsia"/>
          <w:b/>
          <w:bCs/>
          <w:sz w:val="22"/>
          <w:szCs w:val="22"/>
          <w:u w:val="single"/>
        </w:rPr>
        <w:t>招へい者の</w:t>
      </w:r>
      <w:r w:rsidR="00CF49F4" w:rsidRPr="00674FB9">
        <w:rPr>
          <w:rFonts w:ascii="ＭＳ ゴシック" w:eastAsia="ＭＳ ゴシック" w:hAnsi="ＭＳ ゴシック" w:hint="eastAsia"/>
          <w:b/>
          <w:bCs/>
          <w:sz w:val="22"/>
          <w:szCs w:val="22"/>
          <w:u w:val="single"/>
        </w:rPr>
        <w:t>概要</w:t>
      </w:r>
    </w:p>
    <w:p w14:paraId="52E023D8" w14:textId="41CB7EE0" w:rsidR="00837EE5" w:rsidRPr="00837EE5" w:rsidRDefault="00837EE5" w:rsidP="00837EE5">
      <w:pPr>
        <w:rPr>
          <w:rFonts w:ascii="ＭＳ ゴシック" w:eastAsia="ＭＳ ゴシック" w:hAnsi="ＭＳ ゴシック"/>
          <w:sz w:val="21"/>
          <w:szCs w:val="21"/>
        </w:rPr>
      </w:pPr>
      <w:r>
        <w:rPr>
          <w:rFonts w:ascii="ＭＳ ゴシック" w:eastAsia="ＭＳ ゴシック" w:hAnsi="ＭＳ ゴシック" w:hint="eastAsia"/>
          <w:sz w:val="21"/>
          <w:szCs w:val="21"/>
        </w:rPr>
        <w:t>①</w:t>
      </w:r>
      <w:r w:rsidRPr="00837EE5">
        <w:rPr>
          <w:rFonts w:ascii="ＭＳ ゴシック" w:eastAsia="ＭＳ ゴシック" w:hAnsi="ＭＳ ゴシック"/>
          <w:sz w:val="21"/>
          <w:szCs w:val="21"/>
        </w:rPr>
        <w:t xml:space="preserve">UWAJIMAYA Inc. </w:t>
      </w:r>
    </w:p>
    <w:p w14:paraId="7BCC08A1" w14:textId="71B1BA37" w:rsidR="00837EE5" w:rsidRPr="00837EE5" w:rsidRDefault="00837EE5" w:rsidP="00837EE5">
      <w:pPr>
        <w:rPr>
          <w:rFonts w:ascii="ＭＳ ゴシック" w:eastAsia="ＭＳ ゴシック" w:hAnsi="ＭＳ ゴシック"/>
          <w:sz w:val="21"/>
          <w:szCs w:val="21"/>
        </w:rPr>
      </w:pPr>
      <w:r w:rsidRPr="00837EE5">
        <w:rPr>
          <w:rFonts w:ascii="ＭＳ ゴシック" w:eastAsia="ＭＳ ゴシック" w:hAnsi="ＭＳ ゴシック" w:hint="eastAsia"/>
          <w:sz w:val="21"/>
          <w:szCs w:val="21"/>
        </w:rPr>
        <w:t>1928年に本県出身の故 森口富士松 氏が創業。北米西海岸最大のアジア食材小売店のひとつで、「アメリカで最も成功した日系スーパー」と称される。日本食のみならず、中国・韓国等の他のアジア食材も扱い、高付加価値商品を販売する「スペシャリティ・ストア」として、ワシントン州に３店舗・オレゴン州に１店舗を有する。</w:t>
      </w:r>
    </w:p>
    <w:p w14:paraId="5D740FA8" w14:textId="395F6E3C" w:rsidR="00837EE5" w:rsidRDefault="00837EE5" w:rsidP="00837EE5">
      <w:pPr>
        <w:rPr>
          <w:rFonts w:ascii="ＭＳ ゴシック" w:eastAsia="ＭＳ ゴシック" w:hAnsi="ＭＳ ゴシック"/>
          <w:sz w:val="21"/>
          <w:szCs w:val="21"/>
        </w:rPr>
      </w:pPr>
      <w:r w:rsidRPr="00837EE5">
        <w:rPr>
          <w:rFonts w:ascii="ＭＳ ゴシック" w:eastAsia="ＭＳ ゴシック" w:hAnsi="ＭＳ ゴシック"/>
          <w:sz w:val="21"/>
          <w:szCs w:val="21"/>
        </w:rPr>
        <w:t>URL</w:t>
      </w:r>
      <w:r w:rsidRPr="00837EE5">
        <w:rPr>
          <w:rFonts w:ascii="ＭＳ ゴシック" w:eastAsia="ＭＳ ゴシック" w:hAnsi="ＭＳ ゴシック"/>
          <w:sz w:val="21"/>
          <w:szCs w:val="21"/>
        </w:rPr>
        <w:tab/>
      </w:r>
      <w:hyperlink r:id="rId11" w:history="1">
        <w:r w:rsidRPr="00B2634B">
          <w:rPr>
            <w:rStyle w:val="a3"/>
            <w:rFonts w:ascii="ＭＳ ゴシック" w:eastAsia="ＭＳ ゴシック" w:hAnsi="ＭＳ ゴシック"/>
            <w:sz w:val="21"/>
            <w:szCs w:val="21"/>
          </w:rPr>
          <w:t>https://www.uwajimaya.com/</w:t>
        </w:r>
      </w:hyperlink>
    </w:p>
    <w:p w14:paraId="431BF99F" w14:textId="77777777" w:rsidR="00837EE5" w:rsidRPr="00837EE5" w:rsidRDefault="00837EE5" w:rsidP="00837EE5">
      <w:pPr>
        <w:rPr>
          <w:rFonts w:ascii="ＭＳ ゴシック" w:eastAsia="ＭＳ ゴシック" w:hAnsi="ＭＳ ゴシック"/>
          <w:sz w:val="21"/>
          <w:szCs w:val="21"/>
        </w:rPr>
      </w:pPr>
    </w:p>
    <w:p w14:paraId="488993F2" w14:textId="16F3259B" w:rsidR="00837EE5" w:rsidRPr="00837EE5" w:rsidRDefault="00837EE5" w:rsidP="00837EE5">
      <w:pPr>
        <w:rPr>
          <w:rFonts w:ascii="ＭＳ ゴシック" w:eastAsia="ＭＳ ゴシック" w:hAnsi="ＭＳ ゴシック"/>
          <w:sz w:val="21"/>
          <w:szCs w:val="21"/>
        </w:rPr>
      </w:pPr>
      <w:r>
        <w:rPr>
          <w:rFonts w:ascii="ＭＳ ゴシック" w:eastAsia="ＭＳ ゴシック" w:hAnsi="ＭＳ ゴシック" w:hint="eastAsia"/>
          <w:sz w:val="21"/>
          <w:szCs w:val="21"/>
        </w:rPr>
        <w:t>②</w:t>
      </w:r>
      <w:r w:rsidRPr="00837EE5">
        <w:rPr>
          <w:rFonts w:ascii="ＭＳ ゴシック" w:eastAsia="ＭＳ ゴシック" w:hAnsi="ＭＳ ゴシック" w:hint="eastAsia"/>
          <w:sz w:val="21"/>
          <w:szCs w:val="21"/>
        </w:rPr>
        <w:t>KCセントラル貿易株式会社</w:t>
      </w:r>
    </w:p>
    <w:p w14:paraId="60FD84AD" w14:textId="4A41B595" w:rsidR="00837EE5" w:rsidRPr="00837EE5" w:rsidRDefault="00837EE5" w:rsidP="00837EE5">
      <w:pPr>
        <w:rPr>
          <w:rFonts w:ascii="ＭＳ ゴシック" w:eastAsia="ＭＳ ゴシック" w:hAnsi="ＭＳ ゴシック"/>
          <w:sz w:val="21"/>
          <w:szCs w:val="21"/>
        </w:rPr>
      </w:pPr>
      <w:r w:rsidRPr="00837EE5">
        <w:rPr>
          <w:rFonts w:ascii="ＭＳ ゴシック" w:eastAsia="ＭＳ ゴシック" w:hAnsi="ＭＳ ゴシック" w:hint="eastAsia"/>
          <w:sz w:val="21"/>
          <w:szCs w:val="21"/>
        </w:rPr>
        <w:t>カメイグループの海外戦略中核企業（カメイ株式会社の100％子会社）で、2012年にセントラル貿易株式会社から食品輸出業務を継承した食品専門商社。より美味しく安全な食品を世界各国に届けることを目指しており、ニューヨーク、ロサンゼルスに計３か所の拠点を有する。</w:t>
      </w:r>
    </w:p>
    <w:p w14:paraId="78D7D1E9" w14:textId="77777777" w:rsidR="00837EE5" w:rsidRPr="00837EE5" w:rsidRDefault="00837EE5" w:rsidP="00837EE5">
      <w:pPr>
        <w:rPr>
          <w:rFonts w:ascii="ＭＳ ゴシック" w:eastAsia="ＭＳ ゴシック" w:hAnsi="ＭＳ ゴシック"/>
          <w:sz w:val="21"/>
          <w:szCs w:val="21"/>
        </w:rPr>
      </w:pPr>
      <w:r w:rsidRPr="00837EE5">
        <w:rPr>
          <w:rFonts w:ascii="ＭＳ ゴシック" w:eastAsia="ＭＳ ゴシック" w:hAnsi="ＭＳ ゴシック"/>
          <w:sz w:val="21"/>
          <w:szCs w:val="21"/>
        </w:rPr>
        <w:t>URL</w:t>
      </w:r>
      <w:r w:rsidRPr="00837EE5">
        <w:rPr>
          <w:rFonts w:ascii="ＭＳ ゴシック" w:eastAsia="ＭＳ ゴシック" w:hAnsi="ＭＳ ゴシック"/>
          <w:sz w:val="21"/>
          <w:szCs w:val="21"/>
        </w:rPr>
        <w:tab/>
        <w:t>https://boeki.co.jp/</w:t>
      </w:r>
    </w:p>
    <w:p w14:paraId="32700001" w14:textId="0A9CDB86" w:rsidR="00CF49F4" w:rsidRPr="00837EE5" w:rsidRDefault="00837EE5" w:rsidP="00837EE5">
      <w:pPr>
        <w:rPr>
          <w:rFonts w:ascii="ＭＳ ゴシック" w:eastAsia="ＭＳ ゴシック" w:hAnsi="ＭＳ ゴシック"/>
          <w:sz w:val="21"/>
          <w:szCs w:val="21"/>
        </w:rPr>
      </w:pPr>
      <w:r w:rsidRPr="00837EE5">
        <w:rPr>
          <w:rFonts w:ascii="ＭＳ ゴシック" w:eastAsia="ＭＳ ゴシック" w:hAnsi="ＭＳ ゴシック" w:hint="eastAsia"/>
          <w:sz w:val="21"/>
          <w:szCs w:val="21"/>
        </w:rPr>
        <w:t>◆特定の商流をお持ちでない場合は、今回の商談会に同席される国内商社の商流を利用できます。</w:t>
      </w:r>
    </w:p>
    <w:p w14:paraId="2A529035" w14:textId="25A45BF6" w:rsidR="004C6BE9" w:rsidRDefault="004C6BE9">
      <w:pPr>
        <w:rPr>
          <w:rFonts w:ascii="ＭＳ ゴシック" w:eastAsia="ＭＳ ゴシック" w:hAnsi="ＭＳ ゴシック"/>
          <w:sz w:val="22"/>
          <w:szCs w:val="22"/>
        </w:rPr>
      </w:pPr>
      <w:r>
        <w:rPr>
          <w:rFonts w:ascii="ＭＳ ゴシック" w:eastAsia="ＭＳ ゴシック" w:hAnsi="ＭＳ ゴシック"/>
          <w:sz w:val="22"/>
          <w:szCs w:val="22"/>
        </w:rPr>
        <w:br w:type="page"/>
      </w:r>
    </w:p>
    <w:p w14:paraId="71F7B026" w14:textId="681FC3B8" w:rsidR="00837EE5" w:rsidRPr="00674FB9" w:rsidRDefault="004C6BE9" w:rsidP="00837EE5">
      <w:pPr>
        <w:snapToGrid w:val="0"/>
        <w:rPr>
          <w:rFonts w:ascii="ＭＳ ゴシック" w:eastAsia="ＭＳ ゴシック" w:hAnsi="ＭＳ ゴシック"/>
          <w:b/>
          <w:bCs/>
          <w:sz w:val="22"/>
          <w:szCs w:val="22"/>
          <w:u w:val="single"/>
        </w:rPr>
      </w:pPr>
      <w:bookmarkStart w:id="1" w:name="_Hlk194914774"/>
      <w:r>
        <w:rPr>
          <w:rFonts w:ascii="ＭＳ ゴシック" w:eastAsia="ＭＳ ゴシック" w:hAnsi="ＭＳ ゴシック" w:hint="eastAsia"/>
          <w:b/>
          <w:bCs/>
          <w:sz w:val="22"/>
          <w:szCs w:val="22"/>
          <w:u w:val="single"/>
        </w:rPr>
        <w:lastRenderedPageBreak/>
        <w:t>４</w:t>
      </w:r>
      <w:r w:rsidR="00837EE5" w:rsidRPr="00674FB9">
        <w:rPr>
          <w:rFonts w:ascii="ＭＳ ゴシック" w:eastAsia="ＭＳ ゴシック" w:hAnsi="ＭＳ ゴシック" w:hint="eastAsia"/>
          <w:b/>
          <w:bCs/>
          <w:sz w:val="22"/>
          <w:szCs w:val="22"/>
          <w:u w:val="single"/>
        </w:rPr>
        <w:t>.</w:t>
      </w:r>
      <w:r w:rsidR="00837EE5">
        <w:rPr>
          <w:rFonts w:ascii="ＭＳ ゴシック" w:eastAsia="ＭＳ ゴシック" w:hAnsi="ＭＳ ゴシック" w:hint="eastAsia"/>
          <w:b/>
          <w:bCs/>
          <w:sz w:val="22"/>
          <w:szCs w:val="22"/>
          <w:u w:val="single"/>
        </w:rPr>
        <w:t>注意事項</w:t>
      </w:r>
    </w:p>
    <w:bookmarkEnd w:id="1"/>
    <w:p w14:paraId="29668400" w14:textId="77777777" w:rsidR="00EE508E" w:rsidRPr="007824DC" w:rsidRDefault="00EE508E" w:rsidP="00EE508E">
      <w:pPr>
        <w:rPr>
          <w:rFonts w:ascii="ＭＳ ゴシック" w:eastAsia="ＭＳ ゴシック" w:hAnsi="ＭＳ ゴシック"/>
          <w:sz w:val="21"/>
          <w:szCs w:val="21"/>
        </w:rPr>
      </w:pPr>
      <w:r w:rsidRPr="007824DC">
        <w:rPr>
          <w:rFonts w:ascii="ＭＳ ゴシック" w:eastAsia="ＭＳ ゴシック" w:hAnsi="ＭＳ ゴシック" w:hint="eastAsia"/>
          <w:sz w:val="21"/>
          <w:szCs w:val="21"/>
        </w:rPr>
        <w:t>○国内取引による輸出が可能になりますが、米国食品安全強化法（</w:t>
      </w:r>
      <w:r w:rsidRPr="007824DC">
        <w:rPr>
          <w:rFonts w:ascii="ＭＳ ゴシック" w:eastAsia="ＭＳ ゴシック" w:hAnsi="ＭＳ ゴシック"/>
          <w:sz w:val="21"/>
          <w:szCs w:val="21"/>
        </w:rPr>
        <w:t>FSMA）の施行に伴い、原材料及び製造工程に関する全ての情報をご開示いただける企業に限ります。</w:t>
      </w:r>
    </w:p>
    <w:p w14:paraId="5CE2C8E4" w14:textId="77777777" w:rsidR="00EE508E" w:rsidRPr="007824DC" w:rsidRDefault="00EE508E" w:rsidP="00EE508E">
      <w:pPr>
        <w:rPr>
          <w:rFonts w:ascii="ＭＳ ゴシック" w:eastAsia="ＭＳ ゴシック" w:hAnsi="ＭＳ ゴシック"/>
          <w:sz w:val="21"/>
          <w:szCs w:val="21"/>
        </w:rPr>
      </w:pPr>
      <w:r w:rsidRPr="007824DC">
        <w:rPr>
          <w:rFonts w:ascii="ＭＳ ゴシック" w:eastAsia="ＭＳ ゴシック" w:hAnsi="ＭＳ ゴシック" w:hint="eastAsia"/>
          <w:sz w:val="21"/>
          <w:szCs w:val="21"/>
        </w:rPr>
        <w:t>○米国食品安全強化法（</w:t>
      </w:r>
      <w:r w:rsidRPr="007824DC">
        <w:rPr>
          <w:rFonts w:ascii="ＭＳ ゴシック" w:eastAsia="ＭＳ ゴシック" w:hAnsi="ＭＳ ゴシック"/>
          <w:sz w:val="21"/>
          <w:szCs w:val="21"/>
        </w:rPr>
        <w:t>FSMA）の施行に伴い、米国の輸入業者において、①～④の書類等の保管が必要となっております。①製造工程表、②危害要因分析シート、CCP管理表、④HACCP（県版HACCP 可）又はISO22000、FSSC22000等の計画書及び認定証。実際の取引を開始するにあたっては、これらの提出をお願いすることになります（認定済みの場合）。</w:t>
      </w:r>
    </w:p>
    <w:p w14:paraId="43F58044" w14:textId="3C4686B9" w:rsidR="00FA0E47" w:rsidRPr="007824DC" w:rsidRDefault="00EE508E" w:rsidP="00EE508E">
      <w:pPr>
        <w:rPr>
          <w:rFonts w:ascii="ＭＳ ゴシック" w:eastAsia="ＭＳ ゴシック" w:hAnsi="ＭＳ ゴシック"/>
          <w:sz w:val="21"/>
          <w:szCs w:val="21"/>
        </w:rPr>
      </w:pPr>
      <w:r w:rsidRPr="007824DC">
        <w:rPr>
          <w:rFonts w:ascii="ＭＳ ゴシック" w:eastAsia="ＭＳ ゴシック" w:hAnsi="ＭＳ ゴシック" w:hint="eastAsia"/>
          <w:sz w:val="21"/>
          <w:szCs w:val="21"/>
        </w:rPr>
        <w:t>○米国への輸出が不可能な商品（下記例）のご提案はご遠慮ください。</w:t>
      </w:r>
    </w:p>
    <w:p w14:paraId="71A8C32B" w14:textId="5A2DDA96" w:rsidR="00EE508E" w:rsidRPr="00EE508E" w:rsidRDefault="00FA0E47" w:rsidP="00EE508E">
      <w:pPr>
        <w:ind w:firstLineChars="200" w:firstLine="420"/>
        <w:rPr>
          <w:rFonts w:ascii="ＭＳ ゴシック" w:eastAsia="ＭＳ ゴシック" w:hAnsi="ＭＳ ゴシック"/>
          <w:sz w:val="21"/>
          <w:szCs w:val="21"/>
        </w:rPr>
      </w:pPr>
      <w:r>
        <w:rPr>
          <w:rFonts w:ascii="ＭＳ ゴシック" w:eastAsia="ＭＳ ゴシック" w:hAnsi="ＭＳ ゴシック" w:hint="eastAsia"/>
          <w:noProof/>
          <w:sz w:val="21"/>
          <w:szCs w:val="21"/>
          <w:lang w:val="ja-JP"/>
        </w:rPr>
        <mc:AlternateContent>
          <mc:Choice Requires="wps">
            <w:drawing>
              <wp:anchor distT="0" distB="0" distL="114300" distR="114300" simplePos="0" relativeHeight="251659264" behindDoc="0" locked="0" layoutInCell="1" allowOverlap="1" wp14:anchorId="2C278E20" wp14:editId="64C2906D">
                <wp:simplePos x="0" y="0"/>
                <wp:positionH relativeFrom="column">
                  <wp:posOffset>124779</wp:posOffset>
                </wp:positionH>
                <wp:positionV relativeFrom="paragraph">
                  <wp:posOffset>6574</wp:posOffset>
                </wp:positionV>
                <wp:extent cx="145997" cy="2020901"/>
                <wp:effectExtent l="0" t="0" r="26035" b="17780"/>
                <wp:wrapNone/>
                <wp:docPr id="1231617677" name="左大かっこ 2"/>
                <wp:cNvGraphicFramePr/>
                <a:graphic xmlns:a="http://schemas.openxmlformats.org/drawingml/2006/main">
                  <a:graphicData uri="http://schemas.microsoft.com/office/word/2010/wordprocessingShape">
                    <wps:wsp>
                      <wps:cNvSpPr/>
                      <wps:spPr>
                        <a:xfrm>
                          <a:off x="0" y="0"/>
                          <a:ext cx="145997" cy="2020901"/>
                        </a:xfrm>
                        <a:prstGeom prst="leftBracket">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C92A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margin-left:9.85pt;margin-top:.5pt;width:11.5pt;height:15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" adj="130" strokecolor="black [3200]" strokeweight="1pt">
                <v:stroke joinstyle="miter"/>
              </v:shape>
            </w:pict>
          </mc:Fallback>
        </mc:AlternateContent>
      </w:r>
      <w:r>
        <w:rPr>
          <w:rFonts w:ascii="ＭＳ ゴシック" w:eastAsia="ＭＳ ゴシック" w:hAnsi="ＭＳ ゴシック" w:hint="eastAsia"/>
          <w:sz w:val="21"/>
          <w:szCs w:val="21"/>
        </w:rPr>
        <w:t>・</w:t>
      </w:r>
      <w:r w:rsidR="00EE508E" w:rsidRPr="00EE508E">
        <w:rPr>
          <w:rFonts w:ascii="ＭＳ ゴシック" w:eastAsia="ＭＳ ゴシック" w:hAnsi="ＭＳ ゴシック" w:hint="eastAsia"/>
          <w:sz w:val="21"/>
          <w:szCs w:val="21"/>
        </w:rPr>
        <w:t>畜肉類（畜肉エキス含む、動物性原料によるゼラチンは条件次第で可）</w:t>
      </w:r>
      <w:r w:rsidR="00EE508E" w:rsidRPr="00EE508E">
        <w:rPr>
          <w:rFonts w:ascii="ＭＳ ゴシック" w:eastAsia="ＭＳ ゴシック" w:hAnsi="ＭＳ ゴシック"/>
          <w:sz w:val="21"/>
          <w:szCs w:val="21"/>
        </w:rPr>
        <w:t xml:space="preserve"> </w:t>
      </w:r>
    </w:p>
    <w:p w14:paraId="725437E3" w14:textId="268A7FE0" w:rsidR="00EE508E" w:rsidRPr="00EE508E" w:rsidRDefault="00FA0E47" w:rsidP="00EE508E">
      <w:pPr>
        <w:ind w:firstLineChars="200" w:firstLine="420"/>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EE508E" w:rsidRPr="00EE508E">
        <w:rPr>
          <w:rFonts w:ascii="ＭＳ ゴシック" w:eastAsia="ＭＳ ゴシック" w:hAnsi="ＭＳ ゴシック" w:hint="eastAsia"/>
          <w:sz w:val="21"/>
          <w:szCs w:val="21"/>
        </w:rPr>
        <w:t>頭と内臓が除去されていない魚加工品（しらす干し程度の小魚は要確認）</w:t>
      </w:r>
      <w:r w:rsidR="00EE508E" w:rsidRPr="00EE508E">
        <w:rPr>
          <w:rFonts w:ascii="ＭＳ ゴシック" w:eastAsia="ＭＳ ゴシック" w:hAnsi="ＭＳ ゴシック"/>
          <w:sz w:val="21"/>
          <w:szCs w:val="21"/>
        </w:rPr>
        <w:t xml:space="preserve"> </w:t>
      </w:r>
    </w:p>
    <w:p w14:paraId="23F0F5A1" w14:textId="73BF857F" w:rsidR="00EE508E" w:rsidRPr="00EE508E" w:rsidRDefault="00FA0E47" w:rsidP="00EE508E">
      <w:pPr>
        <w:ind w:firstLineChars="200" w:firstLine="420"/>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EE508E" w:rsidRPr="00EE508E">
        <w:rPr>
          <w:rFonts w:ascii="ＭＳ ゴシック" w:eastAsia="ＭＳ ゴシック" w:hAnsi="ＭＳ ゴシック" w:hint="eastAsia"/>
          <w:sz w:val="21"/>
          <w:szCs w:val="21"/>
        </w:rPr>
        <w:t>海老（国内養殖のものであれば可）</w:t>
      </w:r>
      <w:r w:rsidR="00EE508E" w:rsidRPr="00EE508E">
        <w:rPr>
          <w:rFonts w:ascii="ＭＳ ゴシック" w:eastAsia="ＭＳ ゴシック" w:hAnsi="ＭＳ ゴシック"/>
          <w:sz w:val="21"/>
          <w:szCs w:val="21"/>
        </w:rPr>
        <w:t xml:space="preserve"> </w:t>
      </w:r>
    </w:p>
    <w:p w14:paraId="6E0BE632" w14:textId="24588E44" w:rsidR="00EE508E" w:rsidRPr="00EE508E" w:rsidRDefault="00FA0E47" w:rsidP="00EE508E">
      <w:pPr>
        <w:ind w:firstLineChars="200" w:firstLine="420"/>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EE508E" w:rsidRPr="00EE508E">
        <w:rPr>
          <w:rFonts w:ascii="ＭＳ ゴシック" w:eastAsia="ＭＳ ゴシック" w:hAnsi="ＭＳ ゴシック" w:hint="eastAsia"/>
          <w:sz w:val="21"/>
          <w:szCs w:val="21"/>
        </w:rPr>
        <w:t>まぐろ加工品（原料となるまぐろの漁獲をトレース出来るものは可）</w:t>
      </w:r>
      <w:r w:rsidR="00EE508E" w:rsidRPr="00EE508E">
        <w:rPr>
          <w:rFonts w:ascii="ＭＳ ゴシック" w:eastAsia="ＭＳ ゴシック" w:hAnsi="ＭＳ ゴシック"/>
          <w:sz w:val="21"/>
          <w:szCs w:val="21"/>
        </w:rPr>
        <w:t xml:space="preserve"> </w:t>
      </w:r>
    </w:p>
    <w:p w14:paraId="6A8ED96D" w14:textId="77777777" w:rsidR="00FA0E47" w:rsidRDefault="00FA0E47" w:rsidP="00FA0E47">
      <w:pPr>
        <w:ind w:firstLineChars="200" w:firstLine="420"/>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EE508E" w:rsidRPr="00EE508E">
        <w:rPr>
          <w:rFonts w:ascii="ＭＳ ゴシック" w:eastAsia="ＭＳ ゴシック" w:hAnsi="ＭＳ ゴシック" w:hint="eastAsia"/>
          <w:sz w:val="21"/>
          <w:szCs w:val="21"/>
        </w:rPr>
        <w:t>生乳製品（米国輸入許可基準を満たした原料を使用した商品は可、粉乳を使用した商品・焼き</w:t>
      </w:r>
    </w:p>
    <w:p w14:paraId="598AFBA8" w14:textId="58F5D8E6" w:rsidR="00EE508E" w:rsidRPr="00EE508E" w:rsidRDefault="00EE508E" w:rsidP="00FA0E47">
      <w:pPr>
        <w:ind w:firstLineChars="300" w:firstLine="630"/>
        <w:rPr>
          <w:rFonts w:ascii="ＭＳ ゴシック" w:eastAsia="ＭＳ ゴシック" w:hAnsi="ＭＳ ゴシック"/>
          <w:sz w:val="21"/>
          <w:szCs w:val="21"/>
        </w:rPr>
      </w:pPr>
      <w:r w:rsidRPr="00EE508E">
        <w:rPr>
          <w:rFonts w:ascii="ＭＳ ゴシック" w:eastAsia="ＭＳ ゴシック" w:hAnsi="ＭＳ ゴシック" w:hint="eastAsia"/>
          <w:sz w:val="21"/>
          <w:szCs w:val="21"/>
        </w:rPr>
        <w:t>菓子は可）</w:t>
      </w:r>
      <w:r w:rsidRPr="00EE508E">
        <w:rPr>
          <w:rFonts w:ascii="ＭＳ ゴシック" w:eastAsia="ＭＳ ゴシック" w:hAnsi="ＭＳ ゴシック"/>
          <w:sz w:val="21"/>
          <w:szCs w:val="21"/>
        </w:rPr>
        <w:t xml:space="preserve"> </w:t>
      </w:r>
    </w:p>
    <w:p w14:paraId="43E540A9" w14:textId="359470A7" w:rsidR="00EE508E" w:rsidRPr="00EE508E" w:rsidRDefault="00FA0E47" w:rsidP="00EE508E">
      <w:pPr>
        <w:ind w:firstLineChars="200" w:firstLine="420"/>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EE508E" w:rsidRPr="00EE508E">
        <w:rPr>
          <w:rFonts w:ascii="ＭＳ ゴシック" w:eastAsia="ＭＳ ゴシック" w:hAnsi="ＭＳ ゴシック" w:hint="eastAsia"/>
          <w:sz w:val="21"/>
          <w:szCs w:val="21"/>
        </w:rPr>
        <w:t>野菜、果物の一部（</w:t>
      </w:r>
      <w:r w:rsidR="00EE508E" w:rsidRPr="00EE508E">
        <w:rPr>
          <w:rFonts w:ascii="ＭＳ ゴシック" w:eastAsia="ＭＳ ゴシック" w:hAnsi="ＭＳ ゴシック"/>
          <w:sz w:val="21"/>
          <w:szCs w:val="21"/>
        </w:rPr>
        <w:t>USDA</w:t>
      </w:r>
      <w:r w:rsidR="00EE508E" w:rsidRPr="00EE508E">
        <w:rPr>
          <w:rFonts w:ascii="ＭＳ ゴシック" w:eastAsia="ＭＳ ゴシック" w:hAnsi="ＭＳ ゴシック" w:hint="eastAsia"/>
          <w:sz w:val="21"/>
          <w:szCs w:val="21"/>
        </w:rPr>
        <w:t>により輸入規制を解除された果物や野菜は除く、加工品は可）</w:t>
      </w:r>
      <w:r w:rsidR="00EE508E" w:rsidRPr="00EE508E">
        <w:rPr>
          <w:rFonts w:ascii="ＭＳ ゴシック" w:eastAsia="ＭＳ ゴシック" w:hAnsi="ＭＳ ゴシック"/>
          <w:sz w:val="21"/>
          <w:szCs w:val="21"/>
        </w:rPr>
        <w:t xml:space="preserve"> </w:t>
      </w:r>
    </w:p>
    <w:p w14:paraId="4CEE6B0F" w14:textId="178D98E9" w:rsidR="00EE508E" w:rsidRPr="00EE508E" w:rsidRDefault="00FA0E47" w:rsidP="00EE508E">
      <w:pPr>
        <w:ind w:firstLineChars="200" w:firstLine="420"/>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EE508E" w:rsidRPr="00EE508E">
        <w:rPr>
          <w:rFonts w:ascii="ＭＳ ゴシック" w:eastAsia="ＭＳ ゴシック" w:hAnsi="ＭＳ ゴシック" w:hint="eastAsia"/>
          <w:sz w:val="21"/>
          <w:szCs w:val="21"/>
        </w:rPr>
        <w:t>甘味料：ステビア</w:t>
      </w:r>
      <w:r w:rsidR="00EE508E" w:rsidRPr="00EE508E">
        <w:rPr>
          <w:rFonts w:ascii="ＭＳ ゴシック" w:eastAsia="ＭＳ ゴシック" w:hAnsi="ＭＳ ゴシック"/>
          <w:sz w:val="21"/>
          <w:szCs w:val="21"/>
        </w:rPr>
        <w:t xml:space="preserve"> </w:t>
      </w:r>
    </w:p>
    <w:p w14:paraId="718E0C37" w14:textId="26D50D05" w:rsidR="00EE508E" w:rsidRPr="00EE508E" w:rsidRDefault="00FA0E47" w:rsidP="00EE508E">
      <w:pPr>
        <w:ind w:firstLineChars="200" w:firstLine="420"/>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EE508E" w:rsidRPr="00EE508E">
        <w:rPr>
          <w:rFonts w:ascii="ＭＳ ゴシック" w:eastAsia="ＭＳ ゴシック" w:hAnsi="ＭＳ ゴシック" w:hint="eastAsia"/>
          <w:sz w:val="21"/>
          <w:szCs w:val="21"/>
        </w:rPr>
        <w:t>紅麹、クチナシなど着色料の一部を含む商品</w:t>
      </w:r>
      <w:r w:rsidR="00EE508E" w:rsidRPr="00EE508E">
        <w:rPr>
          <w:rFonts w:ascii="ＭＳ ゴシック" w:eastAsia="ＭＳ ゴシック" w:hAnsi="ＭＳ ゴシック"/>
          <w:sz w:val="21"/>
          <w:szCs w:val="21"/>
        </w:rPr>
        <w:t xml:space="preserve"> </w:t>
      </w:r>
    </w:p>
    <w:p w14:paraId="14FB27E5" w14:textId="278FE798" w:rsidR="00EE508E" w:rsidRPr="00EE508E" w:rsidRDefault="00FA0E47" w:rsidP="00EE508E">
      <w:pPr>
        <w:ind w:firstLineChars="200" w:firstLine="420"/>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EE508E" w:rsidRPr="00EE508E">
        <w:rPr>
          <w:rFonts w:ascii="ＭＳ ゴシック" w:eastAsia="ＭＳ ゴシック" w:hAnsi="ＭＳ ゴシック" w:hint="eastAsia"/>
          <w:sz w:val="21"/>
          <w:szCs w:val="21"/>
        </w:rPr>
        <w:t>中国産の原材料を使用している梅加工品</w:t>
      </w:r>
      <w:r w:rsidR="00EE508E" w:rsidRPr="00EE508E">
        <w:rPr>
          <w:rFonts w:ascii="ＭＳ ゴシック" w:eastAsia="ＭＳ ゴシック" w:hAnsi="ＭＳ ゴシック"/>
          <w:sz w:val="21"/>
          <w:szCs w:val="21"/>
        </w:rPr>
        <w:t xml:space="preserve"> </w:t>
      </w:r>
    </w:p>
    <w:p w14:paraId="02363B0F" w14:textId="4A8CB24C" w:rsidR="00EE508E" w:rsidRPr="00EE508E" w:rsidRDefault="00FA0E47" w:rsidP="00EE508E">
      <w:pPr>
        <w:ind w:firstLineChars="200" w:firstLine="420"/>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EE508E" w:rsidRPr="00EE508E">
        <w:rPr>
          <w:rFonts w:ascii="ＭＳ ゴシック" w:eastAsia="ＭＳ ゴシック" w:hAnsi="ＭＳ ゴシック" w:hint="eastAsia"/>
          <w:sz w:val="21"/>
          <w:szCs w:val="21"/>
        </w:rPr>
        <w:t>生姜・大根・蕪の漬物（</w:t>
      </w:r>
      <w:r w:rsidR="00EE508E" w:rsidRPr="00EE508E">
        <w:rPr>
          <w:rFonts w:ascii="ＭＳ ゴシック" w:eastAsia="ＭＳ ゴシック" w:hAnsi="ＭＳ ゴシック"/>
          <w:sz w:val="21"/>
          <w:szCs w:val="21"/>
        </w:rPr>
        <w:t>FDA</w:t>
      </w:r>
      <w:r w:rsidR="00EE508E" w:rsidRPr="00EE508E">
        <w:rPr>
          <w:rFonts w:ascii="ＭＳ ゴシック" w:eastAsia="ＭＳ ゴシック" w:hAnsi="ＭＳ ゴシック" w:hint="eastAsia"/>
          <w:sz w:val="21"/>
          <w:szCs w:val="21"/>
        </w:rPr>
        <w:t>の輸入許可を受けたメーカーのみ可</w:t>
      </w:r>
      <w:r>
        <w:rPr>
          <w:rFonts w:ascii="ＭＳ ゴシック" w:eastAsia="ＭＳ ゴシック" w:hAnsi="ＭＳ ゴシック" w:hint="eastAsia"/>
          <w:sz w:val="21"/>
          <w:szCs w:val="21"/>
        </w:rPr>
        <w:t>）</w:t>
      </w:r>
    </w:p>
    <w:p w14:paraId="0E2198E7" w14:textId="2D0A634D" w:rsidR="00EE508E" w:rsidRPr="007824DC" w:rsidRDefault="00FA0E47" w:rsidP="00EE508E">
      <w:pPr>
        <w:ind w:firstLineChars="200" w:firstLine="420"/>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EE508E" w:rsidRPr="00EE508E">
        <w:rPr>
          <w:rFonts w:ascii="ＭＳ ゴシック" w:eastAsia="ＭＳ ゴシック" w:hAnsi="ＭＳ ゴシック" w:hint="eastAsia"/>
          <w:sz w:val="21"/>
          <w:szCs w:val="21"/>
        </w:rPr>
        <w:t>ピーナッツ（時期により船積み不可）</w:t>
      </w:r>
    </w:p>
    <w:p w14:paraId="39F38B6B" w14:textId="77777777" w:rsidR="00EE508E" w:rsidRPr="007824DC" w:rsidRDefault="00EE508E" w:rsidP="00EE508E">
      <w:pPr>
        <w:rPr>
          <w:rFonts w:ascii="ＭＳ ゴシック" w:eastAsia="ＭＳ ゴシック" w:hAnsi="ＭＳ ゴシック"/>
          <w:sz w:val="21"/>
          <w:szCs w:val="21"/>
        </w:rPr>
      </w:pPr>
      <w:r w:rsidRPr="007824DC">
        <w:rPr>
          <w:rFonts w:ascii="ＭＳ ゴシック" w:eastAsia="ＭＳ ゴシック" w:hAnsi="ＭＳ ゴシック" w:hint="eastAsia"/>
          <w:sz w:val="21"/>
          <w:szCs w:val="21"/>
        </w:rPr>
        <w:t>○賞味期限が６か月以上（１年以上が好ましい）の商品のご提案をお願いします。</w:t>
      </w:r>
    </w:p>
    <w:p w14:paraId="4F386CE0" w14:textId="2BFEB1B3" w:rsidR="00EE508E" w:rsidRPr="007824DC" w:rsidRDefault="00EE508E" w:rsidP="00EE508E">
      <w:pPr>
        <w:rPr>
          <w:rFonts w:ascii="ＭＳ ゴシック" w:eastAsia="ＭＳ ゴシック" w:hAnsi="ＭＳ ゴシック"/>
          <w:sz w:val="21"/>
          <w:szCs w:val="21"/>
        </w:rPr>
      </w:pPr>
      <w:r w:rsidRPr="007824DC">
        <w:rPr>
          <w:rFonts w:ascii="ＭＳ ゴシック" w:eastAsia="ＭＳ ゴシック" w:hAnsi="ＭＳ ゴシック" w:hint="eastAsia"/>
          <w:sz w:val="21"/>
          <w:szCs w:val="21"/>
        </w:rPr>
        <w:t>（但し、航空便で出荷する場合は賞味期限</w:t>
      </w:r>
      <w:r w:rsidRPr="007824DC">
        <w:rPr>
          <w:rFonts w:ascii="ＭＳ ゴシック" w:eastAsia="ＭＳ ゴシック" w:hAnsi="ＭＳ ゴシック"/>
          <w:sz w:val="21"/>
          <w:szCs w:val="21"/>
        </w:rPr>
        <w:t>30日以上の商品は商談可）</w:t>
      </w:r>
    </w:p>
    <w:p w14:paraId="42B5A185" w14:textId="61780746" w:rsidR="00EE508E" w:rsidRPr="007824DC" w:rsidRDefault="00EE508E" w:rsidP="00EE508E">
      <w:pPr>
        <w:rPr>
          <w:rFonts w:ascii="ＭＳ ゴシック" w:eastAsia="ＭＳ ゴシック" w:hAnsi="ＭＳ ゴシック"/>
          <w:sz w:val="21"/>
          <w:szCs w:val="21"/>
        </w:rPr>
      </w:pPr>
      <w:r w:rsidRPr="007824DC">
        <w:rPr>
          <w:rFonts w:ascii="ＭＳ ゴシック" w:eastAsia="ＭＳ ゴシック" w:hAnsi="ＭＳ ゴシック" w:hint="eastAsia"/>
          <w:sz w:val="21"/>
          <w:szCs w:val="21"/>
        </w:rPr>
        <w:t>○商談会には、可能な限り次のものをご準備ください。</w:t>
      </w:r>
    </w:p>
    <w:p w14:paraId="4D02447B" w14:textId="0AF029B1" w:rsidR="00EE508E" w:rsidRPr="007824DC" w:rsidRDefault="00EF0FCD" w:rsidP="00FA0E47">
      <w:pPr>
        <w:ind w:firstLineChars="100" w:firstLine="210"/>
        <w:rPr>
          <w:rFonts w:ascii="ＭＳ ゴシック" w:eastAsia="ＭＳ ゴシック" w:hAnsi="ＭＳ ゴシック"/>
          <w:sz w:val="21"/>
          <w:szCs w:val="21"/>
        </w:rPr>
      </w:pPr>
      <w:r>
        <w:rPr>
          <w:rFonts w:ascii="ＭＳ ゴシック" w:eastAsia="ＭＳ ゴシック" w:hAnsi="ＭＳ ゴシック" w:hint="eastAsia"/>
          <w:noProof/>
          <w:sz w:val="21"/>
          <w:szCs w:val="21"/>
          <w:lang w:val="ja-JP"/>
        </w:rPr>
        <mc:AlternateContent>
          <mc:Choice Requires="wps">
            <w:drawing>
              <wp:anchor distT="0" distB="0" distL="114300" distR="114300" simplePos="0" relativeHeight="251664384" behindDoc="0" locked="0" layoutInCell="1" allowOverlap="1" wp14:anchorId="0E45ACA8" wp14:editId="26F5D7C5">
                <wp:simplePos x="0" y="0"/>
                <wp:positionH relativeFrom="margin">
                  <wp:posOffset>48259</wp:posOffset>
                </wp:positionH>
                <wp:positionV relativeFrom="paragraph">
                  <wp:posOffset>11430</wp:posOffset>
                </wp:positionV>
                <wp:extent cx="161925" cy="1009650"/>
                <wp:effectExtent l="0" t="0" r="28575" b="19050"/>
                <wp:wrapNone/>
                <wp:docPr id="1567294166" name="左大かっこ 2"/>
                <wp:cNvGraphicFramePr/>
                <a:graphic xmlns:a="http://schemas.openxmlformats.org/drawingml/2006/main">
                  <a:graphicData uri="http://schemas.microsoft.com/office/word/2010/wordprocessingShape">
                    <wps:wsp>
                      <wps:cNvSpPr/>
                      <wps:spPr>
                        <a:xfrm>
                          <a:off x="0" y="0"/>
                          <a:ext cx="161925" cy="1009650"/>
                        </a:xfrm>
                        <a:prstGeom prst="leftBracket">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DEEE5" id="左大かっこ 2" o:spid="_x0000_s1026" type="#_x0000_t85" style="position:absolute;margin-left:3.8pt;margin-top:.9pt;width:12.75pt;height:7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" adj="289" strokecolor="black [3200]" strokeweight="1pt">
                <v:stroke joinstyle="miter"/>
                <w10:wrap anchorx="margin"/>
              </v:shape>
            </w:pict>
          </mc:Fallback>
        </mc:AlternateContent>
      </w:r>
      <w:r w:rsidR="00EE508E" w:rsidRPr="007824DC">
        <w:rPr>
          <w:rFonts w:ascii="ＭＳ ゴシック" w:eastAsia="ＭＳ ゴシック" w:hAnsi="ＭＳ ゴシック" w:hint="eastAsia"/>
          <w:sz w:val="21"/>
          <w:szCs w:val="21"/>
        </w:rPr>
        <w:t>・参加申込書及び商品情報シート</w:t>
      </w:r>
    </w:p>
    <w:p w14:paraId="6B0A025D" w14:textId="6DFC8110" w:rsidR="00EE508E" w:rsidRPr="007824DC" w:rsidRDefault="00EE508E" w:rsidP="00FA0E47">
      <w:pPr>
        <w:ind w:firstLineChars="100" w:firstLine="210"/>
        <w:rPr>
          <w:rFonts w:ascii="ＭＳ ゴシック" w:eastAsia="ＭＳ ゴシック" w:hAnsi="ＭＳ ゴシック"/>
          <w:sz w:val="21"/>
          <w:szCs w:val="21"/>
        </w:rPr>
      </w:pPr>
      <w:r w:rsidRPr="007824DC">
        <w:rPr>
          <w:rFonts w:ascii="ＭＳ ゴシック" w:eastAsia="ＭＳ ゴシック" w:hAnsi="ＭＳ ゴシック" w:hint="eastAsia"/>
          <w:sz w:val="21"/>
          <w:szCs w:val="21"/>
        </w:rPr>
        <w:t>・企業案内（動画、プレゼンスライド、パンフレット、カタログ、名刺等）</w:t>
      </w:r>
    </w:p>
    <w:p w14:paraId="37A709EE" w14:textId="1E34CF26" w:rsidR="00EF0FCD" w:rsidRDefault="00EE508E" w:rsidP="00FA0E47">
      <w:pPr>
        <w:ind w:firstLineChars="100" w:firstLine="210"/>
        <w:rPr>
          <w:rFonts w:ascii="ＭＳ ゴシック" w:eastAsia="ＭＳ ゴシック" w:hAnsi="ＭＳ ゴシック"/>
          <w:sz w:val="21"/>
          <w:szCs w:val="21"/>
        </w:rPr>
      </w:pPr>
      <w:r w:rsidRPr="007824DC">
        <w:rPr>
          <w:rFonts w:ascii="ＭＳ ゴシック" w:eastAsia="ＭＳ ゴシック" w:hAnsi="ＭＳ ゴシック" w:hint="eastAsia"/>
          <w:sz w:val="21"/>
          <w:szCs w:val="21"/>
        </w:rPr>
        <w:t>・商品サンプル</w:t>
      </w:r>
    </w:p>
    <w:p w14:paraId="3230C1FF" w14:textId="6E1C0049" w:rsidR="00EF0FCD" w:rsidRDefault="00EE508E" w:rsidP="00FA0E47">
      <w:pPr>
        <w:ind w:firstLineChars="100" w:firstLine="210"/>
        <w:rPr>
          <w:rFonts w:ascii="ＭＳ ゴシック" w:eastAsia="ＭＳ ゴシック" w:hAnsi="ＭＳ ゴシック"/>
          <w:sz w:val="21"/>
          <w:szCs w:val="21"/>
        </w:rPr>
      </w:pPr>
      <w:r w:rsidRPr="007824DC">
        <w:rPr>
          <w:rFonts w:ascii="ＭＳ ゴシック" w:eastAsia="ＭＳ ゴシック" w:hAnsi="ＭＳ ゴシック" w:hint="eastAsia"/>
          <w:sz w:val="21"/>
          <w:szCs w:val="21"/>
        </w:rPr>
        <w:t>・商品総合カタログ</w:t>
      </w:r>
    </w:p>
    <w:p w14:paraId="77291D03" w14:textId="3E6E0AFE" w:rsidR="00EF0FCD" w:rsidRDefault="00EE508E" w:rsidP="00FA0E47">
      <w:pPr>
        <w:ind w:firstLineChars="100" w:firstLine="210"/>
        <w:rPr>
          <w:rFonts w:ascii="ＭＳ ゴシック" w:eastAsia="ＭＳ ゴシック" w:hAnsi="ＭＳ ゴシック"/>
          <w:sz w:val="21"/>
          <w:szCs w:val="21"/>
        </w:rPr>
      </w:pPr>
      <w:r w:rsidRPr="007824DC">
        <w:rPr>
          <w:rFonts w:ascii="ＭＳ ゴシック" w:eastAsia="ＭＳ ゴシック" w:hAnsi="ＭＳ ゴシック" w:hint="eastAsia"/>
          <w:sz w:val="21"/>
          <w:szCs w:val="21"/>
        </w:rPr>
        <w:t>・試食・試飲用サンプル</w:t>
      </w:r>
    </w:p>
    <w:p w14:paraId="5F89038E" w14:textId="21E7926F" w:rsidR="00EE508E" w:rsidRPr="007824DC" w:rsidRDefault="00EE508E" w:rsidP="00C64275">
      <w:pPr>
        <w:ind w:firstLineChars="100" w:firstLine="210"/>
        <w:rPr>
          <w:rFonts w:ascii="ＭＳ ゴシック" w:eastAsia="ＭＳ ゴシック" w:hAnsi="ＭＳ ゴシック"/>
          <w:sz w:val="21"/>
          <w:szCs w:val="21"/>
        </w:rPr>
      </w:pPr>
      <w:r w:rsidRPr="007824DC">
        <w:rPr>
          <w:rFonts w:ascii="ＭＳ ゴシック" w:eastAsia="ＭＳ ゴシック" w:hAnsi="ＭＳ ゴシック" w:hint="eastAsia"/>
          <w:sz w:val="21"/>
          <w:szCs w:val="21"/>
        </w:rPr>
        <w:t>・名刺</w:t>
      </w:r>
    </w:p>
    <w:p w14:paraId="637A1483" w14:textId="3D9F1E1E" w:rsidR="00581ADB" w:rsidRPr="004C6BE9" w:rsidRDefault="00EE508E" w:rsidP="004C6BE9">
      <w:pPr>
        <w:ind w:left="210" w:hangingChars="100" w:hanging="210"/>
        <w:rPr>
          <w:rFonts w:ascii="ＭＳ ゴシック" w:eastAsia="ＭＳ ゴシック" w:hAnsi="ＭＳ ゴシック"/>
          <w:sz w:val="21"/>
          <w:szCs w:val="21"/>
        </w:rPr>
      </w:pPr>
      <w:r w:rsidRPr="007824DC">
        <w:rPr>
          <w:rFonts w:ascii="ＭＳ ゴシック" w:eastAsia="ＭＳ ゴシック" w:hAnsi="ＭＳ ゴシック" w:hint="eastAsia"/>
          <w:sz w:val="21"/>
          <w:szCs w:val="21"/>
        </w:rPr>
        <w:t>○本商談会後の取引等に関するトラブル、損害等については</w:t>
      </w:r>
      <w:r w:rsidR="004C6BE9">
        <w:rPr>
          <w:rFonts w:ascii="ＭＳ ゴシック" w:eastAsia="ＭＳ ゴシック" w:hAnsi="ＭＳ ゴシック" w:hint="eastAsia"/>
          <w:sz w:val="21"/>
          <w:szCs w:val="21"/>
        </w:rPr>
        <w:t>、当機構</w:t>
      </w:r>
      <w:r w:rsidRPr="007824DC">
        <w:rPr>
          <w:rFonts w:ascii="ＭＳ ゴシック" w:eastAsia="ＭＳ ゴシック" w:hAnsi="ＭＳ ゴシック" w:hint="eastAsia"/>
          <w:sz w:val="21"/>
          <w:szCs w:val="21"/>
        </w:rPr>
        <w:t>は責任を</w:t>
      </w:r>
      <w:r w:rsidR="004C6BE9">
        <w:rPr>
          <w:rFonts w:ascii="ＭＳ ゴシック" w:eastAsia="ＭＳ ゴシック" w:hAnsi="ＭＳ ゴシック" w:hint="eastAsia"/>
          <w:sz w:val="21"/>
          <w:szCs w:val="21"/>
        </w:rPr>
        <w:t>負わないものとします</w:t>
      </w:r>
      <w:r w:rsidRPr="007824DC">
        <w:rPr>
          <w:rFonts w:ascii="ＭＳ ゴシック" w:eastAsia="ＭＳ ゴシック" w:hAnsi="ＭＳ ゴシック" w:hint="eastAsia"/>
          <w:sz w:val="21"/>
          <w:szCs w:val="21"/>
        </w:rPr>
        <w:t>。</w:t>
      </w:r>
    </w:p>
    <w:p w14:paraId="56F36C24" w14:textId="40637323" w:rsidR="00EF0FCD" w:rsidRDefault="00EF0FCD">
      <w:pPr>
        <w:rPr>
          <w:rFonts w:ascii="ＭＳ ゴシック" w:eastAsia="ＭＳ ゴシック" w:hAnsi="ＭＳ ゴシック"/>
          <w:sz w:val="22"/>
          <w:szCs w:val="22"/>
        </w:rPr>
      </w:pPr>
      <w:r>
        <w:rPr>
          <w:rFonts w:ascii="ＭＳ ゴシック" w:eastAsia="ＭＳ ゴシック" w:hAnsi="ＭＳ ゴシック"/>
          <w:sz w:val="22"/>
          <w:szCs w:val="22"/>
        </w:rPr>
        <w:br w:type="page"/>
      </w:r>
    </w:p>
    <w:p w14:paraId="7ED2EFD1" w14:textId="61F38F67" w:rsidR="00FA0E47" w:rsidRPr="00674FB9" w:rsidRDefault="004C6BE9" w:rsidP="00FA0E47">
      <w:pPr>
        <w:snapToGrid w:val="0"/>
        <w:rPr>
          <w:rFonts w:ascii="ＭＳ ゴシック" w:eastAsia="ＭＳ ゴシック" w:hAnsi="ＭＳ ゴシック"/>
          <w:b/>
          <w:bCs/>
          <w:sz w:val="22"/>
          <w:szCs w:val="22"/>
          <w:u w:val="single"/>
        </w:rPr>
      </w:pPr>
      <w:r>
        <w:rPr>
          <w:rFonts w:ascii="ＭＳ ゴシック" w:eastAsia="ＭＳ ゴシック" w:hAnsi="ＭＳ ゴシック" w:hint="eastAsia"/>
          <w:b/>
          <w:bCs/>
          <w:sz w:val="22"/>
          <w:szCs w:val="22"/>
          <w:u w:val="single"/>
        </w:rPr>
        <w:lastRenderedPageBreak/>
        <w:t>５</w:t>
      </w:r>
      <w:r w:rsidR="00FA0E47" w:rsidRPr="00674FB9">
        <w:rPr>
          <w:rFonts w:ascii="ＭＳ ゴシック" w:eastAsia="ＭＳ ゴシック" w:hAnsi="ＭＳ ゴシック" w:hint="eastAsia"/>
          <w:b/>
          <w:bCs/>
          <w:sz w:val="22"/>
          <w:szCs w:val="22"/>
          <w:u w:val="single"/>
        </w:rPr>
        <w:t>.</w:t>
      </w:r>
      <w:r w:rsidR="00FA0E47">
        <w:rPr>
          <w:rFonts w:ascii="ＭＳ ゴシック" w:eastAsia="ＭＳ ゴシック" w:hAnsi="ＭＳ ゴシック" w:hint="eastAsia"/>
          <w:b/>
          <w:bCs/>
          <w:sz w:val="22"/>
          <w:szCs w:val="22"/>
          <w:u w:val="single"/>
        </w:rPr>
        <w:t>富山フェアの概要（予定）</w:t>
      </w:r>
    </w:p>
    <w:p w14:paraId="474354E2" w14:textId="1E40DB81" w:rsidR="00FA0E47" w:rsidRPr="00FA0E47" w:rsidRDefault="00FA0E47" w:rsidP="00FA0E47">
      <w:pPr>
        <w:rPr>
          <w:rFonts w:ascii="ＭＳ ゴシック" w:eastAsia="ＭＳ ゴシック" w:hAnsi="ＭＳ ゴシック"/>
          <w:sz w:val="22"/>
          <w:szCs w:val="22"/>
        </w:rPr>
      </w:pPr>
      <w:r w:rsidRPr="00FA0E47">
        <w:rPr>
          <w:rFonts w:ascii="ＭＳ ゴシック" w:eastAsia="ＭＳ ゴシック" w:hAnsi="ＭＳ ゴシック" w:hint="eastAsia"/>
          <w:sz w:val="22"/>
          <w:szCs w:val="22"/>
        </w:rPr>
        <w:t>(1) 期間　2025年11月　※国内他地域のフェアも併催</w:t>
      </w:r>
    </w:p>
    <w:p w14:paraId="7D1C363E" w14:textId="77777777" w:rsidR="00FA0E47" w:rsidRDefault="00FA0E47" w:rsidP="00FA0E47">
      <w:pPr>
        <w:rPr>
          <w:rFonts w:ascii="ＭＳ ゴシック" w:eastAsia="ＭＳ ゴシック" w:hAnsi="ＭＳ ゴシック"/>
          <w:sz w:val="22"/>
          <w:szCs w:val="22"/>
        </w:rPr>
      </w:pPr>
      <w:r w:rsidRPr="00FA0E47">
        <w:rPr>
          <w:rFonts w:ascii="ＭＳ ゴシック" w:eastAsia="ＭＳ ゴシック" w:hAnsi="ＭＳ ゴシック" w:hint="eastAsia"/>
          <w:sz w:val="22"/>
          <w:szCs w:val="22"/>
        </w:rPr>
        <w:t>(2) 会場　米国オレゴン州の現地スーパー「宇和島屋」ビバートン店</w:t>
      </w:r>
    </w:p>
    <w:p w14:paraId="040488F8" w14:textId="77777777" w:rsidR="00FA0E47" w:rsidRPr="00FA0E47" w:rsidRDefault="00FA0E47" w:rsidP="00FA0E47">
      <w:pPr>
        <w:rPr>
          <w:rFonts w:ascii="ＭＳ ゴシック" w:eastAsia="ＭＳ ゴシック" w:hAnsi="ＭＳ ゴシック"/>
          <w:sz w:val="22"/>
          <w:szCs w:val="22"/>
        </w:rPr>
      </w:pPr>
    </w:p>
    <w:p w14:paraId="3E59E80D" w14:textId="77777777" w:rsidR="00FA0E47" w:rsidRPr="00FA0E47" w:rsidRDefault="00FA0E47" w:rsidP="00FA0E47">
      <w:pPr>
        <w:rPr>
          <w:rFonts w:ascii="ＭＳ ゴシック" w:eastAsia="ＭＳ ゴシック" w:hAnsi="ＭＳ ゴシック"/>
          <w:sz w:val="22"/>
          <w:szCs w:val="22"/>
        </w:rPr>
      </w:pPr>
      <w:r w:rsidRPr="00FA0E47">
        <w:rPr>
          <w:rFonts w:ascii="ＭＳ ゴシック" w:eastAsia="ＭＳ ゴシック" w:hAnsi="ＭＳ ゴシック" w:hint="eastAsia"/>
          <w:sz w:val="22"/>
          <w:szCs w:val="22"/>
        </w:rPr>
        <w:t>◇フェア募集内容</w:t>
      </w:r>
    </w:p>
    <w:p w14:paraId="1A281A8F" w14:textId="77777777" w:rsidR="00FA0E47" w:rsidRPr="00FA0E47" w:rsidRDefault="00FA0E47" w:rsidP="00FA0E47">
      <w:pPr>
        <w:rPr>
          <w:rFonts w:ascii="ＭＳ ゴシック" w:eastAsia="ＭＳ ゴシック" w:hAnsi="ＭＳ ゴシック"/>
          <w:sz w:val="22"/>
          <w:szCs w:val="22"/>
        </w:rPr>
      </w:pPr>
      <w:r w:rsidRPr="00FA0E47">
        <w:rPr>
          <w:rFonts w:ascii="ＭＳ ゴシック" w:eastAsia="ＭＳ ゴシック" w:hAnsi="ＭＳ ゴシック" w:hint="eastAsia"/>
          <w:sz w:val="22"/>
          <w:szCs w:val="22"/>
        </w:rPr>
        <w:t>・フェア実施期間中の週末３日間（候補：11/14（金）～16（日））において、県内事業者による店頭販売を実施する予定です。</w:t>
      </w:r>
    </w:p>
    <w:p w14:paraId="0F8F9FA4" w14:textId="77777777" w:rsidR="00FA0E47" w:rsidRPr="00FA0E47" w:rsidRDefault="00FA0E47" w:rsidP="00FA0E47">
      <w:pPr>
        <w:rPr>
          <w:rFonts w:ascii="ＭＳ ゴシック" w:eastAsia="ＭＳ ゴシック" w:hAnsi="ＭＳ ゴシック"/>
          <w:sz w:val="22"/>
          <w:szCs w:val="22"/>
        </w:rPr>
      </w:pPr>
      <w:r w:rsidRPr="00FA0E47">
        <w:rPr>
          <w:rFonts w:ascii="ＭＳ ゴシック" w:eastAsia="ＭＳ ゴシック" w:hAnsi="ＭＳ ゴシック" w:hint="eastAsia"/>
          <w:sz w:val="22"/>
          <w:szCs w:val="22"/>
        </w:rPr>
        <w:t>現地の消費動向等を肌で感じることが出来る絶好の機会です。今後の取引拡大のためにも、店頭販売に参加されることをおすすめします。（渡航は必須ではありません。）</w:t>
      </w:r>
    </w:p>
    <w:p w14:paraId="13EC1931" w14:textId="307726AA" w:rsidR="00FA0E47" w:rsidRPr="00FA0E47" w:rsidRDefault="00FA0E47" w:rsidP="00FA0E47">
      <w:pPr>
        <w:rPr>
          <w:rFonts w:ascii="ＭＳ ゴシック" w:eastAsia="ＭＳ ゴシック" w:hAnsi="ＭＳ ゴシック"/>
          <w:sz w:val="22"/>
          <w:szCs w:val="22"/>
        </w:rPr>
      </w:pPr>
      <w:r w:rsidRPr="00FA0E47">
        <w:rPr>
          <w:rFonts w:ascii="ＭＳ ゴシック" w:eastAsia="ＭＳ ゴシック" w:hAnsi="ＭＳ ゴシック" w:hint="eastAsia"/>
          <w:sz w:val="22"/>
          <w:szCs w:val="22"/>
        </w:rPr>
        <w:t>・原則、全量買取方式（国内決済）となります。</w:t>
      </w:r>
      <w:r w:rsidR="00ED57A8">
        <w:rPr>
          <w:rFonts w:ascii="ＭＳ ゴシック" w:eastAsia="ＭＳ ゴシック" w:hAnsi="ＭＳ ゴシック" w:hint="eastAsia"/>
          <w:sz w:val="22"/>
          <w:szCs w:val="22"/>
        </w:rPr>
        <w:t>（</w:t>
      </w:r>
      <w:r w:rsidR="00910803">
        <w:rPr>
          <w:rFonts w:ascii="ＭＳ ゴシック" w:eastAsia="ＭＳ ゴシック" w:hAnsi="ＭＳ ゴシック" w:hint="eastAsia"/>
          <w:sz w:val="22"/>
          <w:szCs w:val="22"/>
        </w:rPr>
        <w:t>商品</w:t>
      </w:r>
      <w:r w:rsidR="00ED57A8">
        <w:rPr>
          <w:rFonts w:ascii="ＭＳ ゴシック" w:eastAsia="ＭＳ ゴシック" w:hAnsi="ＭＳ ゴシック" w:hint="eastAsia"/>
          <w:sz w:val="22"/>
          <w:szCs w:val="22"/>
        </w:rPr>
        <w:t>サンプルは含みません。）</w:t>
      </w:r>
    </w:p>
    <w:p w14:paraId="638F32A2" w14:textId="77777777" w:rsidR="00FA0E47" w:rsidRDefault="00FA0E47" w:rsidP="00FA0E47">
      <w:pPr>
        <w:rPr>
          <w:rFonts w:ascii="ＭＳ ゴシック" w:eastAsia="ＭＳ ゴシック" w:hAnsi="ＭＳ ゴシック"/>
          <w:sz w:val="22"/>
          <w:szCs w:val="22"/>
        </w:rPr>
      </w:pPr>
      <w:r w:rsidRPr="00FA0E47">
        <w:rPr>
          <w:rFonts w:ascii="ＭＳ ゴシック" w:eastAsia="ＭＳ ゴシック" w:hAnsi="ＭＳ ゴシック" w:hint="eastAsia"/>
          <w:sz w:val="22"/>
          <w:szCs w:val="22"/>
        </w:rPr>
        <w:t>・量販店における製品としての販売に加え、デリカ等への加工食材も視野に入れております。該当される企業様は、製品を使用したメニュー提案書も併せてご提出ください。</w:t>
      </w:r>
    </w:p>
    <w:p w14:paraId="598674E9" w14:textId="77777777" w:rsidR="00FA0E47" w:rsidRPr="00FA0E47" w:rsidRDefault="00FA0E47" w:rsidP="00FA0E47">
      <w:pPr>
        <w:rPr>
          <w:rFonts w:ascii="ＭＳ ゴシック" w:eastAsia="ＭＳ ゴシック" w:hAnsi="ＭＳ ゴシック"/>
          <w:sz w:val="22"/>
          <w:szCs w:val="22"/>
        </w:rPr>
      </w:pPr>
    </w:p>
    <w:p w14:paraId="079655C9" w14:textId="77777777" w:rsidR="00FA0E47" w:rsidRPr="00FA0E47" w:rsidRDefault="00FA0E47" w:rsidP="00FA0E47">
      <w:pPr>
        <w:rPr>
          <w:rFonts w:ascii="ＭＳ ゴシック" w:eastAsia="ＭＳ ゴシック" w:hAnsi="ＭＳ ゴシック"/>
          <w:sz w:val="22"/>
          <w:szCs w:val="22"/>
        </w:rPr>
      </w:pPr>
      <w:r w:rsidRPr="00FA0E47">
        <w:rPr>
          <w:rFonts w:ascii="ＭＳ ゴシック" w:eastAsia="ＭＳ ゴシック" w:hAnsi="ＭＳ ゴシック" w:hint="eastAsia"/>
          <w:sz w:val="22"/>
          <w:szCs w:val="22"/>
        </w:rPr>
        <w:t>◇フェア参加事業者の費用負担</w:t>
      </w:r>
    </w:p>
    <w:p w14:paraId="2FBE16AA" w14:textId="69E3951E" w:rsidR="00FA0E47" w:rsidRPr="00FA0E47" w:rsidRDefault="00FA0E47" w:rsidP="00FA0E47">
      <w:pPr>
        <w:rPr>
          <w:rFonts w:ascii="ＭＳ ゴシック" w:eastAsia="ＭＳ ゴシック" w:hAnsi="ＭＳ ゴシック"/>
          <w:sz w:val="22"/>
          <w:szCs w:val="22"/>
        </w:rPr>
      </w:pPr>
      <w:r w:rsidRPr="00FA0E47">
        <w:rPr>
          <w:rFonts w:ascii="ＭＳ ゴシック" w:eastAsia="ＭＳ ゴシック" w:hAnsi="ＭＳ ゴシック" w:hint="eastAsia"/>
          <w:sz w:val="22"/>
          <w:szCs w:val="22"/>
        </w:rPr>
        <w:t>①国内輸送費（取扱い商品の国内運賃はすべて元払いとなります。）</w:t>
      </w:r>
    </w:p>
    <w:p w14:paraId="65B102D0" w14:textId="10AC2FD1" w:rsidR="00FA0E47" w:rsidRPr="00FA0E47" w:rsidRDefault="00FA0E47" w:rsidP="00FA0E47">
      <w:pPr>
        <w:rPr>
          <w:rFonts w:ascii="ＭＳ ゴシック" w:eastAsia="ＭＳ ゴシック" w:hAnsi="ＭＳ ゴシック"/>
          <w:sz w:val="22"/>
          <w:szCs w:val="22"/>
        </w:rPr>
      </w:pPr>
      <w:r w:rsidRPr="00FA0E47">
        <w:rPr>
          <w:rFonts w:ascii="ＭＳ ゴシック" w:eastAsia="ＭＳ ゴシック" w:hAnsi="ＭＳ ゴシック" w:hint="eastAsia"/>
          <w:sz w:val="22"/>
          <w:szCs w:val="22"/>
        </w:rPr>
        <w:t>②</w:t>
      </w:r>
      <w:r w:rsidR="00910803">
        <w:rPr>
          <w:rFonts w:ascii="ＭＳ ゴシック" w:eastAsia="ＭＳ ゴシック" w:hAnsi="ＭＳ ゴシック" w:hint="eastAsia"/>
          <w:sz w:val="22"/>
          <w:szCs w:val="22"/>
        </w:rPr>
        <w:t>商品サンプル</w:t>
      </w:r>
      <w:r w:rsidR="00ED57A8">
        <w:rPr>
          <w:rFonts w:ascii="ＭＳ ゴシック" w:eastAsia="ＭＳ ゴシック" w:hAnsi="ＭＳ ゴシック" w:hint="eastAsia"/>
          <w:sz w:val="22"/>
          <w:szCs w:val="22"/>
        </w:rPr>
        <w:t>代</w:t>
      </w:r>
    </w:p>
    <w:p w14:paraId="52C5C505" w14:textId="7C646EF6" w:rsidR="00FA0E47" w:rsidRPr="00FA0E47" w:rsidRDefault="00FA0E47" w:rsidP="00FA0E47">
      <w:pPr>
        <w:rPr>
          <w:rFonts w:ascii="ＭＳ ゴシック" w:eastAsia="ＭＳ ゴシック" w:hAnsi="ＭＳ ゴシック"/>
          <w:sz w:val="22"/>
          <w:szCs w:val="22"/>
        </w:rPr>
      </w:pPr>
      <w:r w:rsidRPr="00FA0E47">
        <w:rPr>
          <w:rFonts w:ascii="ＭＳ ゴシック" w:eastAsia="ＭＳ ゴシック" w:hAnsi="ＭＳ ゴシック" w:hint="eastAsia"/>
          <w:sz w:val="22"/>
          <w:szCs w:val="22"/>
        </w:rPr>
        <w:t>③渡航費用</w:t>
      </w:r>
      <w:r w:rsidR="00ED57A8">
        <w:rPr>
          <w:rFonts w:ascii="ＭＳ ゴシック" w:eastAsia="ＭＳ ゴシック" w:hAnsi="ＭＳ ゴシック" w:hint="eastAsia"/>
          <w:sz w:val="22"/>
          <w:szCs w:val="22"/>
        </w:rPr>
        <w:t>（</w:t>
      </w:r>
      <w:r w:rsidR="00ED57A8" w:rsidRPr="00FA0E47">
        <w:rPr>
          <w:rFonts w:ascii="ＭＳ ゴシック" w:eastAsia="ＭＳ ゴシック" w:hAnsi="ＭＳ ゴシック" w:hint="eastAsia"/>
          <w:sz w:val="22"/>
          <w:szCs w:val="22"/>
        </w:rPr>
        <w:t>渡航される</w:t>
      </w:r>
      <w:r w:rsidR="00ED57A8">
        <w:rPr>
          <w:rFonts w:ascii="ＭＳ ゴシック" w:eastAsia="ＭＳ ゴシック" w:hAnsi="ＭＳ ゴシック" w:hint="eastAsia"/>
          <w:sz w:val="22"/>
          <w:szCs w:val="22"/>
        </w:rPr>
        <w:t>場合）</w:t>
      </w:r>
    </w:p>
    <w:p w14:paraId="7CA01B90" w14:textId="77777777" w:rsidR="00524B8F" w:rsidRDefault="00524B8F" w:rsidP="00FA0E47">
      <w:pPr>
        <w:rPr>
          <w:rFonts w:ascii="ＭＳ ゴシック" w:eastAsia="ＭＳ ゴシック" w:hAnsi="ＭＳ ゴシック"/>
          <w:sz w:val="22"/>
          <w:szCs w:val="22"/>
        </w:rPr>
      </w:pPr>
    </w:p>
    <w:p w14:paraId="4C608449" w14:textId="63F60658" w:rsidR="00524B8F" w:rsidRPr="00FA0E47" w:rsidRDefault="00524B8F" w:rsidP="00FA0E47">
      <w:pPr>
        <w:rPr>
          <w:rFonts w:ascii="ＭＳ ゴシック" w:eastAsia="ＭＳ ゴシック" w:hAnsi="ＭＳ ゴシック"/>
          <w:sz w:val="22"/>
          <w:szCs w:val="22"/>
        </w:rPr>
      </w:pPr>
    </w:p>
    <w:sectPr w:rsidR="00524B8F" w:rsidRPr="00FA0E47" w:rsidSect="00F965FC">
      <w:pgSz w:w="12240" w:h="15840"/>
      <w:pgMar w:top="1440" w:right="1304" w:bottom="1440"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D2791" w14:textId="77777777" w:rsidR="006E3DFB" w:rsidRDefault="006E3DFB" w:rsidP="00512733">
      <w:r>
        <w:separator/>
      </w:r>
    </w:p>
  </w:endnote>
  <w:endnote w:type="continuationSeparator" w:id="0">
    <w:p w14:paraId="2314DF9A" w14:textId="77777777" w:rsidR="006E3DFB" w:rsidRDefault="006E3DFB" w:rsidP="0051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DAC4D" w14:textId="77777777" w:rsidR="006E3DFB" w:rsidRDefault="006E3DFB" w:rsidP="00512733">
      <w:r>
        <w:separator/>
      </w:r>
    </w:p>
  </w:footnote>
  <w:footnote w:type="continuationSeparator" w:id="0">
    <w:p w14:paraId="6D1149B0" w14:textId="77777777" w:rsidR="006E3DFB" w:rsidRDefault="006E3DFB" w:rsidP="005127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D0428"/>
    <w:multiLevelType w:val="hybridMultilevel"/>
    <w:tmpl w:val="4962A6BE"/>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 w15:restartNumberingAfterBreak="0">
    <w:nsid w:val="0D634093"/>
    <w:multiLevelType w:val="hybridMultilevel"/>
    <w:tmpl w:val="1500EF1E"/>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2" w15:restartNumberingAfterBreak="0">
    <w:nsid w:val="148B5739"/>
    <w:multiLevelType w:val="hybridMultilevel"/>
    <w:tmpl w:val="71901B32"/>
    <w:lvl w:ilvl="0" w:tplc="38C06FE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C17679F"/>
    <w:multiLevelType w:val="hybridMultilevel"/>
    <w:tmpl w:val="5E82109C"/>
    <w:lvl w:ilvl="0" w:tplc="EA766F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3C97BEA"/>
    <w:multiLevelType w:val="hybridMultilevel"/>
    <w:tmpl w:val="1A86C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BF65E8"/>
    <w:multiLevelType w:val="hybridMultilevel"/>
    <w:tmpl w:val="7F5C6D28"/>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6" w15:restartNumberingAfterBreak="0">
    <w:nsid w:val="367A2C99"/>
    <w:multiLevelType w:val="hybridMultilevel"/>
    <w:tmpl w:val="2FFC2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032ED0"/>
    <w:multiLevelType w:val="hybridMultilevel"/>
    <w:tmpl w:val="77AC68C6"/>
    <w:lvl w:ilvl="0" w:tplc="EC541420">
      <w:start w:val="1"/>
      <w:numFmt w:val="decimalFullWidth"/>
      <w:lvlText w:val="（%1）"/>
      <w:lvlJc w:val="left"/>
      <w:pPr>
        <w:ind w:left="940" w:hanging="72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8" w15:restartNumberingAfterBreak="0">
    <w:nsid w:val="52AA19A3"/>
    <w:multiLevelType w:val="hybridMultilevel"/>
    <w:tmpl w:val="9EA2194A"/>
    <w:lvl w:ilvl="0" w:tplc="F2288576">
      <w:start w:val="1"/>
      <w:numFmt w:val="bullet"/>
      <w:lvlText w:val="・"/>
      <w:lvlJc w:val="left"/>
      <w:pPr>
        <w:ind w:left="800" w:hanging="360"/>
      </w:pPr>
      <w:rPr>
        <w:rFonts w:ascii="游明朝" w:eastAsia="游明朝" w:hAnsi="游明朝" w:cstheme="minorBidi" w:hint="eastAsia"/>
      </w:rPr>
    </w:lvl>
    <w:lvl w:ilvl="1" w:tplc="04090003" w:tentative="1">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9" w15:restartNumberingAfterBreak="0">
    <w:nsid w:val="5ED72575"/>
    <w:multiLevelType w:val="hybridMultilevel"/>
    <w:tmpl w:val="C910EB44"/>
    <w:lvl w:ilvl="0" w:tplc="EC02A162">
      <w:start w:val="1"/>
      <w:numFmt w:val="decimal"/>
      <w:lvlText w:val="(%1)"/>
      <w:lvlJc w:val="left"/>
      <w:pPr>
        <w:ind w:left="940" w:hanging="360"/>
      </w:pPr>
      <w:rPr>
        <w:rFonts w:hint="eastAsia"/>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0" w15:restartNumberingAfterBreak="0">
    <w:nsid w:val="613E4DB6"/>
    <w:multiLevelType w:val="hybridMultilevel"/>
    <w:tmpl w:val="2EE46E22"/>
    <w:lvl w:ilvl="0" w:tplc="95347226">
      <w:start w:val="1"/>
      <w:numFmt w:val="decimal"/>
      <w:lvlText w:val="(%1)"/>
      <w:lvlJc w:val="left"/>
      <w:pPr>
        <w:ind w:left="960" w:hanging="360"/>
      </w:pPr>
      <w:rPr>
        <w:rFonts w:hint="eastAsia"/>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1" w15:restartNumberingAfterBreak="0">
    <w:nsid w:val="682518D6"/>
    <w:multiLevelType w:val="hybridMultilevel"/>
    <w:tmpl w:val="2808332C"/>
    <w:lvl w:ilvl="0" w:tplc="1E5CF50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9187B8A"/>
    <w:multiLevelType w:val="hybridMultilevel"/>
    <w:tmpl w:val="B64CF878"/>
    <w:lvl w:ilvl="0" w:tplc="8EFCE37C">
      <w:start w:val="1"/>
      <w:numFmt w:val="decimalFullWidth"/>
      <w:lvlText w:val="（%1）"/>
      <w:lvlJc w:val="left"/>
      <w:pPr>
        <w:ind w:left="700" w:hanging="460"/>
      </w:pPr>
      <w:rPr>
        <w:rFonts w:hint="eastAsia"/>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3" w15:restartNumberingAfterBreak="0">
    <w:nsid w:val="6E4C1DF0"/>
    <w:multiLevelType w:val="hybridMultilevel"/>
    <w:tmpl w:val="261E9392"/>
    <w:lvl w:ilvl="0" w:tplc="45F674E6">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534CD4"/>
    <w:multiLevelType w:val="hybridMultilevel"/>
    <w:tmpl w:val="93B88138"/>
    <w:lvl w:ilvl="0" w:tplc="05643A7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53456791">
    <w:abstractNumId w:val="6"/>
  </w:num>
  <w:num w:numId="2" w16cid:durableId="751900500">
    <w:abstractNumId w:val="4"/>
  </w:num>
  <w:num w:numId="3" w16cid:durableId="430047679">
    <w:abstractNumId w:val="13"/>
  </w:num>
  <w:num w:numId="4" w16cid:durableId="2077512921">
    <w:abstractNumId w:val="9"/>
  </w:num>
  <w:num w:numId="5" w16cid:durableId="1354114509">
    <w:abstractNumId w:val="7"/>
  </w:num>
  <w:num w:numId="6" w16cid:durableId="602957580">
    <w:abstractNumId w:val="0"/>
  </w:num>
  <w:num w:numId="7" w16cid:durableId="1805346813">
    <w:abstractNumId w:val="5"/>
  </w:num>
  <w:num w:numId="8" w16cid:durableId="137187893">
    <w:abstractNumId w:val="8"/>
  </w:num>
  <w:num w:numId="9" w16cid:durableId="1925063008">
    <w:abstractNumId w:val="1"/>
  </w:num>
  <w:num w:numId="10" w16cid:durableId="1965962739">
    <w:abstractNumId w:val="10"/>
  </w:num>
  <w:num w:numId="11" w16cid:durableId="394669544">
    <w:abstractNumId w:val="12"/>
  </w:num>
  <w:num w:numId="12" w16cid:durableId="1114710551">
    <w:abstractNumId w:val="3"/>
  </w:num>
  <w:num w:numId="13" w16cid:durableId="2010984464">
    <w:abstractNumId w:val="14"/>
  </w:num>
  <w:num w:numId="14" w16cid:durableId="849678119">
    <w:abstractNumId w:val="11"/>
  </w:num>
  <w:num w:numId="15" w16cid:durableId="15983640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EA6"/>
    <w:rsid w:val="00017B5E"/>
    <w:rsid w:val="00033D7D"/>
    <w:rsid w:val="00061148"/>
    <w:rsid w:val="000F73D7"/>
    <w:rsid w:val="001345A3"/>
    <w:rsid w:val="0025038F"/>
    <w:rsid w:val="002A3FFF"/>
    <w:rsid w:val="002F594A"/>
    <w:rsid w:val="00343B6A"/>
    <w:rsid w:val="00382756"/>
    <w:rsid w:val="0039646C"/>
    <w:rsid w:val="003A3EF9"/>
    <w:rsid w:val="003A405F"/>
    <w:rsid w:val="003D2C6B"/>
    <w:rsid w:val="003E466D"/>
    <w:rsid w:val="003F5B63"/>
    <w:rsid w:val="0044734A"/>
    <w:rsid w:val="00465580"/>
    <w:rsid w:val="00465C3B"/>
    <w:rsid w:val="004B7666"/>
    <w:rsid w:val="004C6BE9"/>
    <w:rsid w:val="005075D9"/>
    <w:rsid w:val="00512733"/>
    <w:rsid w:val="005212B7"/>
    <w:rsid w:val="00524B8F"/>
    <w:rsid w:val="00581ADB"/>
    <w:rsid w:val="00630B4E"/>
    <w:rsid w:val="00674FB9"/>
    <w:rsid w:val="00680392"/>
    <w:rsid w:val="006E3DFB"/>
    <w:rsid w:val="006F2BD6"/>
    <w:rsid w:val="00740686"/>
    <w:rsid w:val="00752950"/>
    <w:rsid w:val="00795EA6"/>
    <w:rsid w:val="00823F3B"/>
    <w:rsid w:val="00837EE5"/>
    <w:rsid w:val="008500C8"/>
    <w:rsid w:val="008C3B0F"/>
    <w:rsid w:val="00910803"/>
    <w:rsid w:val="0096400A"/>
    <w:rsid w:val="0097132C"/>
    <w:rsid w:val="0098248E"/>
    <w:rsid w:val="009E32EE"/>
    <w:rsid w:val="009E45FF"/>
    <w:rsid w:val="00A043AA"/>
    <w:rsid w:val="00A87AA5"/>
    <w:rsid w:val="00A95BBD"/>
    <w:rsid w:val="00AA1722"/>
    <w:rsid w:val="00AF5113"/>
    <w:rsid w:val="00B16F39"/>
    <w:rsid w:val="00C31EE2"/>
    <w:rsid w:val="00C46867"/>
    <w:rsid w:val="00C64275"/>
    <w:rsid w:val="00C82CBB"/>
    <w:rsid w:val="00C84BD2"/>
    <w:rsid w:val="00CB3EB7"/>
    <w:rsid w:val="00CC1265"/>
    <w:rsid w:val="00CF49F4"/>
    <w:rsid w:val="00CF6E7E"/>
    <w:rsid w:val="00D10B20"/>
    <w:rsid w:val="00D32612"/>
    <w:rsid w:val="00D34A7E"/>
    <w:rsid w:val="00D43187"/>
    <w:rsid w:val="00D50EBB"/>
    <w:rsid w:val="00D66B44"/>
    <w:rsid w:val="00D87DB6"/>
    <w:rsid w:val="00DC1BAF"/>
    <w:rsid w:val="00EB31FE"/>
    <w:rsid w:val="00ED57A8"/>
    <w:rsid w:val="00EE508E"/>
    <w:rsid w:val="00EF0FCD"/>
    <w:rsid w:val="00EF49B4"/>
    <w:rsid w:val="00F3179C"/>
    <w:rsid w:val="00F434A7"/>
    <w:rsid w:val="00F965FC"/>
    <w:rsid w:val="00FA0345"/>
    <w:rsid w:val="00FA0E47"/>
    <w:rsid w:val="00FE0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7E9CBA"/>
  <w15:chartTrackingRefBased/>
  <w15:docId w15:val="{DCE8D0C1-869D-174C-AD8B-EBDD17AD7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1722"/>
    <w:rPr>
      <w:color w:val="0563C1" w:themeColor="hyperlink"/>
      <w:u w:val="single"/>
    </w:rPr>
  </w:style>
  <w:style w:type="character" w:styleId="a4">
    <w:name w:val="Unresolved Mention"/>
    <w:basedOn w:val="a0"/>
    <w:uiPriority w:val="99"/>
    <w:semiHidden/>
    <w:unhideWhenUsed/>
    <w:rsid w:val="00AA1722"/>
    <w:rPr>
      <w:color w:val="605E5C"/>
      <w:shd w:val="clear" w:color="auto" w:fill="E1DFDD"/>
    </w:rPr>
  </w:style>
  <w:style w:type="paragraph" w:styleId="a5">
    <w:name w:val="List Paragraph"/>
    <w:basedOn w:val="a"/>
    <w:uiPriority w:val="34"/>
    <w:qFormat/>
    <w:rsid w:val="00B16F39"/>
    <w:pPr>
      <w:ind w:left="720"/>
      <w:contextualSpacing/>
    </w:pPr>
  </w:style>
  <w:style w:type="character" w:styleId="a6">
    <w:name w:val="FollowedHyperlink"/>
    <w:basedOn w:val="a0"/>
    <w:uiPriority w:val="99"/>
    <w:semiHidden/>
    <w:unhideWhenUsed/>
    <w:rsid w:val="003F5B63"/>
    <w:rPr>
      <w:color w:val="954F72" w:themeColor="followedHyperlink"/>
      <w:u w:val="single"/>
    </w:rPr>
  </w:style>
  <w:style w:type="table" w:styleId="a7">
    <w:name w:val="Table Grid"/>
    <w:basedOn w:val="a1"/>
    <w:uiPriority w:val="39"/>
    <w:rsid w:val="00C82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12733"/>
    <w:pPr>
      <w:tabs>
        <w:tab w:val="center" w:pos="4252"/>
        <w:tab w:val="right" w:pos="8504"/>
      </w:tabs>
      <w:snapToGrid w:val="0"/>
    </w:pPr>
  </w:style>
  <w:style w:type="character" w:customStyle="1" w:styleId="a9">
    <w:name w:val="ヘッダー (文字)"/>
    <w:basedOn w:val="a0"/>
    <w:link w:val="a8"/>
    <w:uiPriority w:val="99"/>
    <w:rsid w:val="00512733"/>
  </w:style>
  <w:style w:type="paragraph" w:styleId="aa">
    <w:name w:val="footer"/>
    <w:basedOn w:val="a"/>
    <w:link w:val="ab"/>
    <w:uiPriority w:val="99"/>
    <w:unhideWhenUsed/>
    <w:rsid w:val="00512733"/>
    <w:pPr>
      <w:tabs>
        <w:tab w:val="center" w:pos="4252"/>
        <w:tab w:val="right" w:pos="8504"/>
      </w:tabs>
      <w:snapToGrid w:val="0"/>
    </w:pPr>
  </w:style>
  <w:style w:type="character" w:customStyle="1" w:styleId="ab">
    <w:name w:val="フッター (文字)"/>
    <w:basedOn w:val="a0"/>
    <w:link w:val="aa"/>
    <w:uiPriority w:val="99"/>
    <w:rsid w:val="00512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08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onio.or.jp/search/&#31859;&#22269;&#21521;&#12369;&#21830;&#35527;&#20250;&#21442;&#21152;&#21215;&#3859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wajimaya.com/" TargetMode="External"/><Relationship Id="rId5" Type="http://schemas.openxmlformats.org/officeDocument/2006/relationships/footnotes" Target="footnotes.xml"/><Relationship Id="rId10"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s://www.tonio.or.jp/search/&#31859;&#22269;&#21521;&#12369;&#21830;&#35527;&#20250;&#21442;&#21152;&#21215;&#385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404</Words>
  <Characters>2309</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Aoyagi</dc:creator>
  <cp:keywords/>
  <dc:description/>
  <cp:lastModifiedBy>堀内 みのり</cp:lastModifiedBy>
  <cp:revision>3</cp:revision>
  <cp:lastPrinted>2024-06-24T02:08:00Z</cp:lastPrinted>
  <dcterms:created xsi:type="dcterms:W3CDTF">2025-04-23T04:08:00Z</dcterms:created>
  <dcterms:modified xsi:type="dcterms:W3CDTF">2025-04-23T04:08:00Z</dcterms:modified>
</cp:coreProperties>
</file>